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FA59" w14:textId="77777777" w:rsidR="00DE17C6" w:rsidRPr="00DE17C6" w:rsidRDefault="00DE17C6" w:rsidP="00DE17C6">
      <w:pPr>
        <w:spacing w:after="200" w:line="276" w:lineRule="auto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УДК 657.8</w:t>
      </w:r>
    </w:p>
    <w:p w14:paraId="7A2C19B2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Оксана Власенко, (TimesNewRoman, 14 pt, напівжирний),</w:t>
      </w:r>
    </w:p>
    <w:p w14:paraId="08E2BB20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доктор економічних наук, доцент, доцент кафедри обліку і оподаткування</w:t>
      </w:r>
    </w:p>
    <w:p w14:paraId="7D317F08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Одеський державний аграрний університет, м. Одеса, Україна</w:t>
      </w:r>
    </w:p>
    <w:p w14:paraId="6EE34FE3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(TimesNewRoman, 14 pt, вирівнювання за лівим краєм)</w:t>
      </w:r>
    </w:p>
    <w:p w14:paraId="217CAC94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i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i/>
          <w:kern w:val="0"/>
          <w:szCs w:val="28"/>
          <w:lang w:val="uk-UA"/>
          <w14:ligatures w14:val="none"/>
        </w:rPr>
        <w:t>ORCID ID 0000-0988-7777-3210</w:t>
      </w:r>
    </w:p>
    <w:p w14:paraId="46F58002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i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i/>
          <w:kern w:val="0"/>
          <w:szCs w:val="28"/>
          <w:lang w:val="uk-UA"/>
          <w14:ligatures w14:val="none"/>
        </w:rPr>
        <w:t>еmail: vlasenko@gmail.com</w:t>
      </w:r>
    </w:p>
    <w:p w14:paraId="533CA930" w14:textId="77777777" w:rsidR="00DE17C6" w:rsidRPr="00DE17C6" w:rsidRDefault="00DE17C6" w:rsidP="00DE17C6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(TimesNewRoman, 14 pt,  вирівнювання за лівим краєм, курсивом)</w:t>
      </w:r>
    </w:p>
    <w:p w14:paraId="593375D2" w14:textId="77777777" w:rsidR="00DE17C6" w:rsidRPr="00DE17C6" w:rsidRDefault="00DE17C6" w:rsidP="00DE17C6">
      <w:pPr>
        <w:spacing w:after="200" w:line="276" w:lineRule="auto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263BDBE6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ЗАГОЛОВОК СТАТТІ</w:t>
      </w:r>
    </w:p>
    <w:p w14:paraId="616FBB87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(TimesNewRoman, 14 pt, напівжирний, великими літерами,</w:t>
      </w:r>
    </w:p>
    <w:p w14:paraId="167A13FF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вирівнювання по центру, мовою статті)</w:t>
      </w:r>
    </w:p>
    <w:p w14:paraId="645DCAF7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7D4061CF" w14:textId="77777777" w:rsidR="00DE17C6" w:rsidRPr="00DE17C6" w:rsidRDefault="00DE17C6" w:rsidP="00DE17C6">
      <w:pPr>
        <w:spacing w:after="200"/>
        <w:ind w:firstLine="709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Анотація</w:t>
      </w:r>
    </w:p>
    <w:p w14:paraId="29F53A9C" w14:textId="77777777" w:rsidR="00DE17C6" w:rsidRPr="00DE17C6" w:rsidRDefault="00DE17C6" w:rsidP="00DE17C6">
      <w:pPr>
        <w:spacing w:after="200"/>
        <w:ind w:firstLine="709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(TimesNewRoman, 12 pt, напівжирний, вирівнювання по центру, курсив)</w:t>
      </w:r>
    </w:p>
    <w:p w14:paraId="3FD6489D" w14:textId="77777777" w:rsidR="00DE17C6" w:rsidRPr="00DE17C6" w:rsidRDefault="00DE17C6" w:rsidP="00DE17C6">
      <w:pPr>
        <w:spacing w:after="200"/>
        <w:ind w:firstLine="708"/>
        <w:contextualSpacing/>
        <w:jc w:val="both"/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  <w:t xml:space="preserve"> Текст анотації (TimesNewRoman, 12 pt, вирівнювання за шириною, курсив, мовою статті).</w:t>
      </w:r>
    </w:p>
    <w:p w14:paraId="1AAC95FD" w14:textId="77777777" w:rsidR="00DE17C6" w:rsidRPr="00DE17C6" w:rsidRDefault="00DE17C6" w:rsidP="00DE17C6">
      <w:pPr>
        <w:spacing w:after="200"/>
        <w:ind w:firstLine="708"/>
        <w:jc w:val="both"/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Ключові слова: (TimesNewRoman, 12 pt, напівжирний, курсив).</w:t>
      </w:r>
      <w:r w:rsidRPr="00DE17C6"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  <w:t>Текст ключових слів (TimesNewRoman, 12 pt, вирівнювання за шириною, курсив, мовою статті).</w:t>
      </w:r>
    </w:p>
    <w:p w14:paraId="6A02D46A" w14:textId="77777777" w:rsidR="00DE17C6" w:rsidRPr="00DE17C6" w:rsidRDefault="00DE17C6" w:rsidP="00DE17C6">
      <w:pPr>
        <w:spacing w:after="200" w:line="276" w:lineRule="auto"/>
        <w:ind w:firstLine="708"/>
        <w:contextualSpacing/>
        <w:jc w:val="both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Вступ (TimesNewRoman, 14 pt, напівжирний). </w:t>
      </w: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Текст розділу «Вступ» (TimesNewRoman, 14 pt, вирівнювання за шириною, мовою статті).</w:t>
      </w:r>
    </w:p>
    <w:p w14:paraId="099BC79E" w14:textId="77777777" w:rsidR="00DE17C6" w:rsidRPr="00DE17C6" w:rsidRDefault="00DE17C6" w:rsidP="00DE17C6">
      <w:pPr>
        <w:spacing w:after="200" w:line="276" w:lineRule="auto"/>
        <w:ind w:firstLine="708"/>
        <w:contextualSpacing/>
        <w:jc w:val="both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Аналіз останніх досліджень та публікацій (TimesNewRoman, 14 pt, напівжирний). </w:t>
      </w: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Текст розділу «Аналіз останніх досліджень та публікацій» (TimesNewRoman, 14 pt, вирівнювання за шириною, мовою статті).</w:t>
      </w:r>
    </w:p>
    <w:p w14:paraId="3845BB76" w14:textId="77777777" w:rsidR="00DE17C6" w:rsidRPr="00DE17C6" w:rsidRDefault="00DE17C6" w:rsidP="00DE17C6">
      <w:pPr>
        <w:spacing w:after="200" w:line="276" w:lineRule="auto"/>
        <w:ind w:firstLine="708"/>
        <w:contextualSpacing/>
        <w:jc w:val="both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Мета (TimesNewRoman, 14 pt, напівжирний). </w:t>
      </w: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Текст розділу «Мета» (TimesNewRoman, 14 pt, вирівнювання за шириною, мовою статті).</w:t>
      </w:r>
    </w:p>
    <w:p w14:paraId="66356725" w14:textId="77777777" w:rsidR="00DE17C6" w:rsidRPr="00DE17C6" w:rsidRDefault="00DE17C6" w:rsidP="00DE17C6">
      <w:pPr>
        <w:spacing w:after="200" w:line="276" w:lineRule="auto"/>
        <w:ind w:firstLine="708"/>
        <w:contextualSpacing/>
        <w:jc w:val="both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Виклад основного матеріалу дослідження (TimesNewRoman, 14 pt, напівжирний). </w:t>
      </w: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Текст розділу «Виклад основного матеріалу дослідження» (TimesNewRoman, 14 pt, вирівнювання за шириною, мовою статті).</w:t>
      </w:r>
    </w:p>
    <w:p w14:paraId="29C2E902" w14:textId="77777777" w:rsidR="00DE17C6" w:rsidRPr="00DE17C6" w:rsidRDefault="00DE17C6" w:rsidP="00DE17C6">
      <w:pPr>
        <w:spacing w:after="200" w:line="276" w:lineRule="auto"/>
        <w:ind w:firstLine="708"/>
        <w:contextualSpacing/>
        <w:jc w:val="both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Висновки та перспективи подальших досліджень (TimesNewRoman, 14 pt, напівжирний). </w:t>
      </w: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Текст розділу «Висновки та перспективи подальших досліджень» (TimesNewRoman, 14 pt, вирівнювання за шириною, мовою статті).</w:t>
      </w:r>
    </w:p>
    <w:p w14:paraId="3571C127" w14:textId="77777777" w:rsidR="00DE17C6" w:rsidRPr="00DE17C6" w:rsidRDefault="00DE17C6" w:rsidP="00DE17C6">
      <w:pPr>
        <w:spacing w:after="200" w:line="276" w:lineRule="auto"/>
        <w:ind w:firstLine="708"/>
        <w:contextualSpacing/>
        <w:jc w:val="both"/>
        <w:rPr>
          <w:rFonts w:eastAsia="Calibri" w:cs="Times New Roman"/>
          <w:kern w:val="0"/>
          <w:szCs w:val="28"/>
          <w:lang w:val="uk-UA"/>
          <w14:ligatures w14:val="none"/>
        </w:rPr>
      </w:pPr>
    </w:p>
    <w:p w14:paraId="680BBD52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256AEFEC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Список використаної літератури</w:t>
      </w:r>
    </w:p>
    <w:p w14:paraId="1282F140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 (TimesNewRoman, 14 pt, напівжирний, вирівнювання по центру)</w:t>
      </w:r>
    </w:p>
    <w:p w14:paraId="446DE6C9" w14:textId="77777777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Нумерований список за стилем ДСТУ 8302:2015</w:t>
      </w:r>
    </w:p>
    <w:p w14:paraId="473B923F" w14:textId="226F5240" w:rsidR="00DE17C6" w:rsidRPr="00DE17C6" w:rsidRDefault="00DE17C6" w:rsidP="00DE17C6">
      <w:pPr>
        <w:spacing w:after="200" w:line="276" w:lineRule="auto"/>
        <w:contextualSpacing/>
        <w:jc w:val="center"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(TimesNewRoman, 1</w:t>
      </w:r>
      <w:r w:rsidR="0051595A" w:rsidRPr="0051595A">
        <w:rPr>
          <w:rFonts w:eastAsia="Calibri" w:cs="Times New Roman"/>
          <w:kern w:val="0"/>
          <w:szCs w:val="28"/>
          <w:lang w:val="uk-UA"/>
          <w14:ligatures w14:val="none"/>
        </w:rPr>
        <w:t>2</w:t>
      </w: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 xml:space="preserve"> pt, вирівнювання за шириною)</w:t>
      </w:r>
    </w:p>
    <w:p w14:paraId="536663EF" w14:textId="77777777" w:rsidR="00DE17C6" w:rsidRPr="00DE17C6" w:rsidRDefault="00DE17C6" w:rsidP="00DE17C6">
      <w:pPr>
        <w:numPr>
          <w:ilvl w:val="0"/>
          <w:numId w:val="1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lastRenderedPageBreak/>
        <w:t>_____________________________________________________________</w:t>
      </w:r>
    </w:p>
    <w:p w14:paraId="1A14BAFE" w14:textId="77777777" w:rsidR="00DE17C6" w:rsidRPr="00DE17C6" w:rsidRDefault="00DE17C6" w:rsidP="00DE17C6">
      <w:pPr>
        <w:numPr>
          <w:ilvl w:val="0"/>
          <w:numId w:val="1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_____________________________________________________________</w:t>
      </w:r>
    </w:p>
    <w:p w14:paraId="28565CB8" w14:textId="77777777" w:rsidR="00DE17C6" w:rsidRPr="00DE17C6" w:rsidRDefault="00DE17C6" w:rsidP="00DE17C6">
      <w:pPr>
        <w:numPr>
          <w:ilvl w:val="0"/>
          <w:numId w:val="1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_____________________________________________________________</w:t>
      </w:r>
    </w:p>
    <w:p w14:paraId="142FCC66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</w:p>
    <w:p w14:paraId="08C11876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Стаття надійшла до редакції хх.хх.хххх</w:t>
      </w:r>
    </w:p>
    <w:p w14:paraId="72D40B34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4BBECDC4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NameSurname</w:t>
      </w:r>
    </w:p>
    <w:p w14:paraId="71E8A60D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ScD, assoc. prof., assoc. prof. ofthe</w:t>
      </w:r>
    </w:p>
    <w:p w14:paraId="0537365D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DepartmentofAccountingandTaxation</w:t>
      </w:r>
    </w:p>
    <w:p w14:paraId="322D4828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OdesaStateAgrarianUniversity, Odesa, Ukraine</w:t>
      </w:r>
    </w:p>
    <w:p w14:paraId="0E35ED1E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i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i/>
          <w:kern w:val="0"/>
          <w:szCs w:val="28"/>
          <w:lang w:val="uk-UA"/>
          <w14:ligatures w14:val="none"/>
        </w:rPr>
        <w:t>ORCID ID 0000-0988-7777-3210</w:t>
      </w:r>
    </w:p>
    <w:p w14:paraId="45D64F6C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i/>
          <w:kern w:val="0"/>
          <w:szCs w:val="28"/>
          <w:lang w:val="uk-UA"/>
          <w14:ligatures w14:val="none"/>
        </w:rPr>
        <w:t xml:space="preserve">еmail: </w:t>
      </w:r>
      <w:hyperlink r:id="rId5" w:history="1">
        <w:r w:rsidRPr="00DE17C6">
          <w:rPr>
            <w:rFonts w:eastAsia="Calibri" w:cs="Times New Roman"/>
            <w:i/>
            <w:color w:val="0000FF"/>
            <w:kern w:val="0"/>
            <w:szCs w:val="28"/>
            <w:u w:val="single"/>
            <w:lang w:val="uk-UA"/>
            <w14:ligatures w14:val="none"/>
          </w:rPr>
          <w:t>vlasenko@gmail.com</w:t>
        </w:r>
      </w:hyperlink>
    </w:p>
    <w:p w14:paraId="49B1AC90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4035F158" w14:textId="77777777" w:rsidR="00DE17C6" w:rsidRPr="00DE17C6" w:rsidRDefault="00DE17C6" w:rsidP="00DE17C6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ARTICLE TITLE</w:t>
      </w:r>
    </w:p>
    <w:p w14:paraId="70789F6C" w14:textId="77777777" w:rsidR="00DE17C6" w:rsidRPr="00DE17C6" w:rsidRDefault="00DE17C6" w:rsidP="00DE17C6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 (TimesNewRoman, fontsize 14 pt, bold,capitalletters, centered)</w:t>
      </w:r>
    </w:p>
    <w:p w14:paraId="5E88E5FF" w14:textId="77777777" w:rsidR="00DE17C6" w:rsidRPr="00DE17C6" w:rsidRDefault="00DE17C6" w:rsidP="00DE17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rPr>
          <w:rFonts w:ascii="inherit" w:eastAsia="Times New Roman" w:hAnsi="inherit" w:cs="Courier New"/>
          <w:color w:val="1F1F1F"/>
          <w:kern w:val="0"/>
          <w:lang w:val="uk-UA" w:eastAsia="ru-RU"/>
          <w14:ligatures w14:val="none"/>
        </w:rPr>
      </w:pPr>
    </w:p>
    <w:p w14:paraId="44EC59E7" w14:textId="77777777" w:rsidR="00DE17C6" w:rsidRPr="00DE17C6" w:rsidRDefault="00DE17C6" w:rsidP="00DE17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Abstract</w:t>
      </w:r>
    </w:p>
    <w:p w14:paraId="3A41CCD5" w14:textId="77777777" w:rsidR="00DE17C6" w:rsidRPr="00DE17C6" w:rsidRDefault="00DE17C6" w:rsidP="00DE17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(TimesNewRoman, fontsize 12 pt, bold, italics, centeralignment)</w:t>
      </w:r>
    </w:p>
    <w:p w14:paraId="095BE006" w14:textId="77777777" w:rsidR="00DE17C6" w:rsidRPr="00DE17C6" w:rsidRDefault="00DE17C6" w:rsidP="00DE17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jc w:val="both"/>
        <w:rPr>
          <w:rFonts w:ascii="inherit" w:eastAsia="Times New Roman" w:hAnsi="inherit" w:cs="Courier New"/>
          <w:color w:val="1F1F1F"/>
          <w:kern w:val="0"/>
          <w:szCs w:val="28"/>
          <w:lang w:val="uk-UA" w:eastAsia="ru-RU"/>
          <w14:ligatures w14:val="none"/>
        </w:rPr>
      </w:pPr>
      <w:r w:rsidRPr="00DE17C6"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  <w:tab/>
        <w:t>Textoftheabstract</w:t>
      </w:r>
    </w:p>
    <w:p w14:paraId="24ADF516" w14:textId="77777777" w:rsidR="00DE17C6" w:rsidRPr="00DE17C6" w:rsidRDefault="00DE17C6" w:rsidP="00DE17C6">
      <w:pPr>
        <w:spacing w:after="200"/>
        <w:ind w:left="708"/>
        <w:contextualSpacing/>
        <w:rPr>
          <w:rFonts w:eastAsia="Calibri" w:cs="Times New Roman"/>
          <w:i/>
          <w:color w:val="000000"/>
          <w:kern w:val="0"/>
          <w:sz w:val="24"/>
          <w:szCs w:val="24"/>
          <w:lang w:val="uk-UA"/>
          <w14:ligatures w14:val="none"/>
        </w:rPr>
      </w:pPr>
      <w:r w:rsidRPr="00DE17C6">
        <w:rPr>
          <w:rFonts w:eastAsia="Calibri" w:cs="Times New Roman"/>
          <w:b/>
          <w:i/>
          <w:color w:val="000000"/>
          <w:kern w:val="0"/>
          <w:sz w:val="24"/>
          <w:szCs w:val="24"/>
          <w:lang w:val="uk-UA"/>
          <w14:ligatures w14:val="none"/>
        </w:rPr>
        <w:t xml:space="preserve">Keywords: </w:t>
      </w:r>
      <w:r w:rsidRPr="00DE17C6">
        <w:rPr>
          <w:rFonts w:eastAsia="Calibri" w:cs="Times New Roman"/>
          <w:i/>
          <w:color w:val="000000"/>
          <w:kern w:val="0"/>
          <w:sz w:val="24"/>
          <w:szCs w:val="24"/>
          <w:lang w:val="uk-UA"/>
          <w14:ligatures w14:val="none"/>
        </w:rPr>
        <w:t>keywords</w:t>
      </w:r>
    </w:p>
    <w:p w14:paraId="40A01B98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 w:val="24"/>
          <w:szCs w:val="24"/>
          <w:lang w:val="en-US"/>
          <w14:ligatures w14:val="none"/>
        </w:rPr>
      </w:pPr>
    </w:p>
    <w:p w14:paraId="594F5E73" w14:textId="77777777" w:rsidR="00DE17C6" w:rsidRPr="00DE17C6" w:rsidRDefault="00DE17C6" w:rsidP="00DE17C6">
      <w:pPr>
        <w:spacing w:after="200" w:line="276" w:lineRule="auto"/>
        <w:ind w:left="720"/>
        <w:contextualSpacing/>
        <w:rPr>
          <w:rFonts w:eastAsia="Calibri" w:cs="Times New Roman"/>
          <w:kern w:val="0"/>
          <w:sz w:val="24"/>
          <w:szCs w:val="24"/>
          <w:lang w:val="en-US"/>
          <w14:ligatures w14:val="none"/>
        </w:rPr>
      </w:pPr>
    </w:p>
    <w:p w14:paraId="54E73F83" w14:textId="77777777" w:rsidR="00DE17C6" w:rsidRPr="00DE17C6" w:rsidRDefault="00DE17C6" w:rsidP="00DE17C6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shd w:val="clear" w:color="auto" w:fill="FFFFFF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shd w:val="clear" w:color="auto" w:fill="FFFFFF"/>
          <w:lang w:val="uk-UA"/>
          <w14:ligatures w14:val="none"/>
        </w:rPr>
        <w:t>References</w:t>
      </w:r>
    </w:p>
    <w:p w14:paraId="467C6758" w14:textId="77777777" w:rsidR="00DE17C6" w:rsidRPr="00DE17C6" w:rsidRDefault="00DE17C6" w:rsidP="00DE17C6">
      <w:pPr>
        <w:spacing w:after="200"/>
        <w:contextualSpacing/>
        <w:jc w:val="center"/>
        <w:rPr>
          <w:rFonts w:eastAsia="Calibri" w:cs="Times New Roman"/>
          <w:b/>
          <w:color w:val="000000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b/>
          <w:kern w:val="0"/>
          <w:szCs w:val="28"/>
          <w:lang w:val="uk-UA"/>
          <w14:ligatures w14:val="none"/>
        </w:rPr>
        <w:t>(TimesNewRoman, fontsize 14 pt, bold,capitalletters, centered)</w:t>
      </w:r>
    </w:p>
    <w:p w14:paraId="298DA577" w14:textId="3A119B93" w:rsidR="0051595A" w:rsidRPr="0051595A" w:rsidRDefault="00DE17C6" w:rsidP="0051595A">
      <w:pPr>
        <w:spacing w:after="200"/>
        <w:contextualSpacing/>
        <w:jc w:val="center"/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</w:pPr>
      <w:r w:rsidRPr="00DE17C6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(is designed according to the AРA standard)</w:t>
      </w:r>
    </w:p>
    <w:p w14:paraId="5BFF203B" w14:textId="7AB29015" w:rsidR="00DE17C6" w:rsidRPr="00DE17C6" w:rsidRDefault="0051595A" w:rsidP="00DE17C6">
      <w:pPr>
        <w:numPr>
          <w:ilvl w:val="0"/>
          <w:numId w:val="2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51595A">
        <w:rPr>
          <w:rFonts w:eastAsia="Calibri" w:cs="Times New Roman"/>
          <w:kern w:val="0"/>
          <w:szCs w:val="28"/>
          <w:lang w:val="uk-UA"/>
          <w14:ligatures w14:val="none"/>
        </w:rPr>
        <w:t xml:space="preserve">TimesNewRoman, font size 12 pt, widthwise </w:t>
      </w:r>
      <w:r w:rsidR="00DE17C6" w:rsidRPr="00DE17C6">
        <w:rPr>
          <w:rFonts w:eastAsia="Calibri" w:cs="Times New Roman"/>
          <w:kern w:val="0"/>
          <w:szCs w:val="28"/>
          <w:lang w:val="uk-UA"/>
          <w14:ligatures w14:val="none"/>
        </w:rPr>
        <w:t>_____________________</w:t>
      </w:r>
      <w:r>
        <w:rPr>
          <w:rFonts w:eastAsia="Calibri" w:cs="Times New Roman"/>
          <w:kern w:val="0"/>
          <w:szCs w:val="28"/>
          <w:lang w:val="en-US"/>
          <w14:ligatures w14:val="none"/>
        </w:rPr>
        <w:t>_</w:t>
      </w:r>
    </w:p>
    <w:p w14:paraId="65844BE0" w14:textId="77777777" w:rsidR="00DE17C6" w:rsidRPr="00DE17C6" w:rsidRDefault="00DE17C6" w:rsidP="00DE17C6">
      <w:pPr>
        <w:numPr>
          <w:ilvl w:val="0"/>
          <w:numId w:val="2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___________________________________________________________</w:t>
      </w:r>
    </w:p>
    <w:p w14:paraId="1F5FC56A" w14:textId="77777777" w:rsidR="00DE17C6" w:rsidRPr="00DE17C6" w:rsidRDefault="00DE17C6" w:rsidP="00DE17C6">
      <w:pPr>
        <w:numPr>
          <w:ilvl w:val="0"/>
          <w:numId w:val="2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DE17C6">
        <w:rPr>
          <w:rFonts w:eastAsia="Calibri" w:cs="Times New Roman"/>
          <w:kern w:val="0"/>
          <w:szCs w:val="28"/>
          <w:lang w:val="uk-UA"/>
          <w14:ligatures w14:val="none"/>
        </w:rPr>
        <w:t>___________________________________________________________</w:t>
      </w:r>
    </w:p>
    <w:p w14:paraId="382542B5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087CF35F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3C914047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2B5BC98C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7B4FCCF5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4C0A5001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42AC11A0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uk-UA"/>
          <w14:ligatures w14:val="none"/>
        </w:rPr>
      </w:pPr>
    </w:p>
    <w:p w14:paraId="5E2D0A1B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uk-UA"/>
          <w14:ligatures w14:val="none"/>
        </w:rPr>
      </w:pPr>
    </w:p>
    <w:p w14:paraId="00E985A1" w14:textId="77777777" w:rsidR="00DE17C6" w:rsidRPr="00DE17C6" w:rsidRDefault="00DE17C6" w:rsidP="00DE17C6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uk-UA"/>
          <w14:ligatures w14:val="none"/>
        </w:rPr>
      </w:pPr>
    </w:p>
    <w:p w14:paraId="02FD610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1503"/>
    <w:multiLevelType w:val="hybridMultilevel"/>
    <w:tmpl w:val="894A51C4"/>
    <w:lvl w:ilvl="0" w:tplc="E2741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E55BE0"/>
    <w:multiLevelType w:val="hybridMultilevel"/>
    <w:tmpl w:val="67189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50501">
    <w:abstractNumId w:val="1"/>
  </w:num>
  <w:num w:numId="2" w16cid:durableId="192387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D2"/>
    <w:rsid w:val="002E505D"/>
    <w:rsid w:val="00341764"/>
    <w:rsid w:val="0051595A"/>
    <w:rsid w:val="005E1401"/>
    <w:rsid w:val="006C0B77"/>
    <w:rsid w:val="006E375A"/>
    <w:rsid w:val="00806FD2"/>
    <w:rsid w:val="008242FF"/>
    <w:rsid w:val="00870751"/>
    <w:rsid w:val="00922C48"/>
    <w:rsid w:val="00B4062F"/>
    <w:rsid w:val="00B915B7"/>
    <w:rsid w:val="00DE17C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414F"/>
  <w15:chartTrackingRefBased/>
  <w15:docId w15:val="{31B6F771-75E2-460B-88B5-E5A70C04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6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F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F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F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F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F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F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F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FD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6FD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6FD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6FD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6FD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6FD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6F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6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F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6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6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6FD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6F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6F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6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6FD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6F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lasenk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2025-03-07T08:37:00Z</dcterms:created>
  <dcterms:modified xsi:type="dcterms:W3CDTF">2025-08-23T09:28:00Z</dcterms:modified>
</cp:coreProperties>
</file>