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86" w:rsidRDefault="00750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UDC 636.082</w:t>
      </w:r>
    </w:p>
    <w:p w:rsidR="00671986" w:rsidRDefault="00671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71986" w:rsidRDefault="00750EBE">
      <w:pPr>
        <w:spacing w:after="0" w:line="240" w:lineRule="auto"/>
        <w:ind w:right="-143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DEVELOPMENT AND IMPLEMENTATION OF ENERGY-SAVING FEEDING ELEMENTS FOR PIGS UNDER CONDITIONS OF LIMITED FEED RESOURCES DURING MARTIAL LAW </w:t>
      </w:r>
    </w:p>
    <w:p w:rsidR="00671986" w:rsidRDefault="0067198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671986" w:rsidRDefault="00750EB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Susol</w:t>
      </w:r>
      <w:proofErr w:type="spellEnd"/>
      <w:r>
        <w:rPr>
          <w:rFonts w:ascii="Times New Roman" w:hAnsi="Times New Roman" w:cs="Times New Roman"/>
          <w:lang w:val="uk-UA"/>
        </w:rPr>
        <w:t xml:space="preserve">, S. </w:t>
      </w:r>
      <w:proofErr w:type="spellStart"/>
      <w:r>
        <w:rPr>
          <w:rFonts w:ascii="Times New Roman" w:hAnsi="Times New Roman" w:cs="Times New Roman"/>
          <w:lang w:val="uk-UA"/>
        </w:rPr>
        <w:t>Arapaki</w:t>
      </w:r>
      <w:proofErr w:type="spellEnd"/>
    </w:p>
    <w:p w:rsidR="00671986" w:rsidRDefault="00750EBE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proofErr w:type="spellStart"/>
      <w:r>
        <w:rPr>
          <w:rFonts w:ascii="Times New Roman" w:hAnsi="Times New Roman" w:cs="Times New Roman"/>
          <w:i/>
          <w:lang w:val="uk-UA"/>
        </w:rPr>
        <w:t>Odesa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uk-UA"/>
        </w:rPr>
        <w:t>State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uk-UA"/>
        </w:rPr>
        <w:t>Agrarian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uk-UA"/>
        </w:rPr>
        <w:t>University</w:t>
      </w:r>
      <w:proofErr w:type="spellEnd"/>
    </w:p>
    <w:p w:rsidR="00671986" w:rsidRDefault="00671986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</w:p>
    <w:p w:rsidR="00671986" w:rsidRDefault="00750EBE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References</w:t>
      </w:r>
      <w:r>
        <w:rPr>
          <w:rFonts w:ascii="Times New Roman" w:hAnsi="Times New Roman" w:cs="Times New Roman"/>
          <w:b/>
          <w:lang w:val="uk-UA"/>
        </w:rPr>
        <w:t>:</w:t>
      </w:r>
    </w:p>
    <w:p w:rsidR="00333262" w:rsidRPr="00333262" w:rsidRDefault="0033326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333262" w:rsidRDefault="00750EBE" w:rsidP="00333262">
      <w:pPr>
        <w:pStyle w:val="a9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="00333262">
        <w:rPr>
          <w:rFonts w:ascii="Times New Roman" w:hAnsi="Times New Roman" w:cs="Times New Roman"/>
          <w:lang w:val="en-US"/>
        </w:rPr>
        <w:t>Susol</w:t>
      </w:r>
      <w:proofErr w:type="spellEnd"/>
      <w:r w:rsidR="00333262">
        <w:rPr>
          <w:rFonts w:ascii="Times New Roman" w:hAnsi="Times New Roman" w:cs="Times New Roman"/>
          <w:lang w:val="en-US"/>
        </w:rPr>
        <w:t xml:space="preserve">, R. L. (2023). </w:t>
      </w:r>
      <w:r w:rsidR="00333262" w:rsidRPr="00850070">
        <w:rPr>
          <w:rFonts w:ascii="Times New Roman" w:hAnsi="Times New Roman" w:cs="Times New Roman"/>
          <w:lang w:val="en-US"/>
        </w:rPr>
        <w:t>Directions for optimizing pork production technologies taking into account potential problems of global warming</w:t>
      </w:r>
      <w:r w:rsidR="00333262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333262" w:rsidRPr="00333262">
        <w:rPr>
          <w:rFonts w:ascii="Times New Roman" w:hAnsi="Times New Roman" w:cs="Times New Roman"/>
          <w:i/>
          <w:szCs w:val="28"/>
          <w:lang w:val="en-US"/>
        </w:rPr>
        <w:t xml:space="preserve">Pig Breeding and </w:t>
      </w:r>
      <w:proofErr w:type="spellStart"/>
      <w:r w:rsidR="00333262" w:rsidRPr="00333262">
        <w:rPr>
          <w:rFonts w:ascii="Times New Roman" w:hAnsi="Times New Roman" w:cs="Times New Roman"/>
          <w:i/>
          <w:szCs w:val="28"/>
          <w:lang w:val="en-US"/>
        </w:rPr>
        <w:t>Agroindustrial</w:t>
      </w:r>
      <w:proofErr w:type="spellEnd"/>
      <w:r w:rsidR="00333262" w:rsidRPr="00333262">
        <w:rPr>
          <w:rFonts w:ascii="Times New Roman" w:hAnsi="Times New Roman" w:cs="Times New Roman"/>
          <w:i/>
          <w:szCs w:val="28"/>
          <w:lang w:val="en-US"/>
        </w:rPr>
        <w:t xml:space="preserve"> Production</w:t>
      </w:r>
      <w:r w:rsidR="00333262">
        <w:rPr>
          <w:rFonts w:ascii="Times New Roman" w:hAnsi="Times New Roman" w:cs="Times New Roman"/>
          <w:i/>
          <w:lang w:val="en-US"/>
        </w:rPr>
        <w:t xml:space="preserve">, </w:t>
      </w:r>
      <w:r w:rsidR="00333262" w:rsidRPr="00850070">
        <w:rPr>
          <w:rFonts w:ascii="Times New Roman" w:hAnsi="Times New Roman" w:cs="Times New Roman"/>
          <w:i/>
          <w:lang w:val="en-US"/>
        </w:rPr>
        <w:t>1</w:t>
      </w:r>
      <w:r w:rsidR="00333262">
        <w:rPr>
          <w:rFonts w:ascii="Times New Roman" w:hAnsi="Times New Roman" w:cs="Times New Roman"/>
          <w:lang w:val="en-US"/>
        </w:rPr>
        <w:t>(79), 143-159.</w:t>
      </w:r>
      <w:proofErr w:type="gramEnd"/>
      <w:r w:rsidR="00333262">
        <w:rPr>
          <w:rFonts w:ascii="Times New Roman" w:hAnsi="Times New Roman" w:cs="Times New Roman"/>
          <w:lang w:val="en-US"/>
        </w:rPr>
        <w:t xml:space="preserve"> </w:t>
      </w:r>
    </w:p>
    <w:p w:rsidR="00333262" w:rsidRPr="00333262" w:rsidRDefault="00333262" w:rsidP="00333262">
      <w:pPr>
        <w:pStyle w:val="a9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Style w:val="text"/>
          <w:lang w:val="en-US"/>
        </w:rPr>
      </w:pPr>
      <w:hyperlink r:id="rId7" w:history="1">
        <w:proofErr w:type="gramStart"/>
        <w:r w:rsidRPr="00C6729B">
          <w:rPr>
            <w:rStyle w:val="a8"/>
            <w:rFonts w:ascii="Times New Roman" w:hAnsi="Times New Roman" w:cs="Times New Roman"/>
            <w:lang w:val="en-US"/>
          </w:rPr>
          <w:t>https://svinarstvo.com/zbirnyk/archive/79/content1.pdf?v3</w:t>
        </w:r>
      </w:hyperlink>
      <w:r>
        <w:rPr>
          <w:rFonts w:ascii="Times New Roman" w:hAnsi="Times New Roman" w:cs="Times New Roman"/>
          <w:lang w:val="en-US"/>
        </w:rPr>
        <w:t xml:space="preserve">  </w:t>
      </w:r>
      <w:r w:rsidRPr="00ED58F3">
        <w:rPr>
          <w:rFonts w:ascii="Times New Roman" w:hAnsi="Times New Roman" w:cs="Times New Roman"/>
          <w:lang w:val="en-US"/>
        </w:rPr>
        <w:t>[in Ukrainian].</w:t>
      </w:r>
      <w:proofErr w:type="gramEnd"/>
    </w:p>
    <w:p w:rsidR="00671986" w:rsidRDefault="00750EB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2. </w:t>
      </w:r>
      <w:proofErr w:type="spellStart"/>
      <w:r>
        <w:rPr>
          <w:rFonts w:ascii="Times New Roman" w:hAnsi="Times New Roman" w:cs="Times New Roman"/>
          <w:lang w:val="en-US"/>
        </w:rPr>
        <w:t>Povod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M. G., </w:t>
      </w:r>
      <w:proofErr w:type="spellStart"/>
      <w:r>
        <w:rPr>
          <w:rFonts w:ascii="Times New Roman" w:hAnsi="Times New Roman" w:cs="Times New Roman"/>
          <w:lang w:val="en-US"/>
        </w:rPr>
        <w:t>Lykhach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V.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Ya</w:t>
      </w:r>
      <w:proofErr w:type="spellEnd"/>
      <w:r>
        <w:rPr>
          <w:rFonts w:ascii="Times New Roman" w:hAnsi="Times New Roman" w:cs="Times New Roman"/>
          <w:lang w:val="en-US"/>
        </w:rPr>
        <w:t>.,</w:t>
      </w:r>
      <w:proofErr w:type="gramEnd"/>
      <w:r>
        <w:rPr>
          <w:rFonts w:ascii="Times New Roman" w:hAnsi="Times New Roman" w:cs="Times New Roman"/>
          <w:lang w:val="en-US"/>
        </w:rPr>
        <w:t xml:space="preserve"> &amp; </w:t>
      </w:r>
      <w:proofErr w:type="spellStart"/>
      <w:r>
        <w:rPr>
          <w:rFonts w:ascii="Times New Roman" w:hAnsi="Times New Roman" w:cs="Times New Roman"/>
          <w:lang w:val="en-US"/>
        </w:rPr>
        <w:t>Lykhach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A. V. (2021). </w:t>
      </w:r>
      <w:proofErr w:type="gramStart"/>
      <w:r>
        <w:rPr>
          <w:rFonts w:ascii="Times New Roman" w:hAnsi="Times New Roman" w:cs="Times New Roman"/>
          <w:lang w:val="en-US"/>
        </w:rPr>
        <w:t>Technology of pig production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K</w:t>
      </w:r>
      <w:r w:rsidR="00333262">
        <w:rPr>
          <w:rFonts w:ascii="Times New Roman" w:hAnsi="Times New Roman" w:cs="Times New Roman"/>
          <w:lang w:val="en-US"/>
        </w:rPr>
        <w:t>yiv</w:t>
      </w:r>
      <w:r>
        <w:rPr>
          <w:rFonts w:ascii="Times New Roman" w:hAnsi="Times New Roman" w:cs="Times New Roman"/>
          <w:lang w:val="en-US"/>
        </w:rPr>
        <w:t>: Scientific and Met</w:t>
      </w:r>
      <w:r w:rsidR="00B52CC8">
        <w:rPr>
          <w:rFonts w:ascii="Times New Roman" w:hAnsi="Times New Roman" w:cs="Times New Roman"/>
          <w:lang w:val="en-US"/>
        </w:rPr>
        <w:t xml:space="preserve">hodological Center of the </w:t>
      </w:r>
      <w:proofErr w:type="gramStart"/>
      <w:r w:rsidR="00B52CC8">
        <w:rPr>
          <w:rFonts w:ascii="Times New Roman" w:hAnsi="Times New Roman" w:cs="Times New Roman"/>
          <w:lang w:val="en-US"/>
        </w:rPr>
        <w:t xml:space="preserve">VFPO  </w:t>
      </w:r>
      <w:r w:rsidR="00B52CC8" w:rsidRPr="00ED58F3">
        <w:rPr>
          <w:rFonts w:ascii="Times New Roman" w:hAnsi="Times New Roman" w:cs="Times New Roman"/>
          <w:lang w:val="en-US"/>
        </w:rPr>
        <w:t>[</w:t>
      </w:r>
      <w:proofErr w:type="gramEnd"/>
      <w:r w:rsidR="00B52CC8" w:rsidRPr="00ED58F3">
        <w:rPr>
          <w:rFonts w:ascii="Times New Roman" w:hAnsi="Times New Roman" w:cs="Times New Roman"/>
          <w:lang w:val="en-US"/>
        </w:rPr>
        <w:t>in Ukrainian].</w:t>
      </w:r>
    </w:p>
    <w:p w:rsidR="00671986" w:rsidRDefault="00750EB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lang w:val="en-US"/>
        </w:rPr>
        <w:t>Yaroshko</w:t>
      </w:r>
      <w:proofErr w:type="spellEnd"/>
      <w:proofErr w:type="gramStart"/>
      <w:r>
        <w:rPr>
          <w:rFonts w:ascii="Times New Roman" w:hAnsi="Times New Roman" w:cs="Times New Roman"/>
          <w:lang w:val="en-US"/>
        </w:rPr>
        <w:t>,</w:t>
      </w:r>
      <w:r w:rsidR="002830F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M</w:t>
      </w:r>
      <w:proofErr w:type="gramEnd"/>
      <w:r>
        <w:rPr>
          <w:rFonts w:ascii="Times New Roman" w:hAnsi="Times New Roman" w:cs="Times New Roman"/>
          <w:lang w:val="en-US"/>
        </w:rPr>
        <w:t>. (2016). Feed acidifiers in pig rat</w:t>
      </w:r>
      <w:r>
        <w:rPr>
          <w:rFonts w:ascii="Times New Roman" w:hAnsi="Times New Roman" w:cs="Times New Roman"/>
          <w:lang w:val="en-US"/>
        </w:rPr>
        <w:t xml:space="preserve">ions - what to expect from them.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Agroexpert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>, 8</w:t>
      </w:r>
      <w:r>
        <w:rPr>
          <w:rFonts w:ascii="Times New Roman" w:hAnsi="Times New Roman" w:cs="Times New Roman"/>
          <w:lang w:val="en-US"/>
        </w:rPr>
        <w:t>(97), 80-83.</w:t>
      </w:r>
      <w:r w:rsidR="007D660D">
        <w:rPr>
          <w:rFonts w:ascii="Times New Roman" w:hAnsi="Times New Roman" w:cs="Times New Roman"/>
          <w:lang w:val="en-US"/>
        </w:rPr>
        <w:t xml:space="preserve"> </w:t>
      </w:r>
      <w:r w:rsidR="007D660D" w:rsidRPr="00ED58F3">
        <w:rPr>
          <w:rFonts w:ascii="Times New Roman" w:hAnsi="Times New Roman" w:cs="Times New Roman"/>
          <w:lang w:val="en-US"/>
        </w:rPr>
        <w:t>[</w:t>
      </w:r>
      <w:proofErr w:type="gramStart"/>
      <w:r w:rsidR="007D660D" w:rsidRPr="00ED58F3">
        <w:rPr>
          <w:rFonts w:ascii="Times New Roman" w:hAnsi="Times New Roman" w:cs="Times New Roman"/>
          <w:lang w:val="en-US"/>
        </w:rPr>
        <w:t>in</w:t>
      </w:r>
      <w:proofErr w:type="gramEnd"/>
      <w:r w:rsidR="007D660D" w:rsidRPr="00ED58F3">
        <w:rPr>
          <w:rFonts w:ascii="Times New Roman" w:hAnsi="Times New Roman" w:cs="Times New Roman"/>
          <w:lang w:val="en-US"/>
        </w:rPr>
        <w:t xml:space="preserve"> Ukrainian].</w:t>
      </w:r>
    </w:p>
    <w:p w:rsidR="00671986" w:rsidRDefault="00750EB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Cs/>
          <w:kern w:val="36"/>
          <w:lang w:val="uk-UA" w:eastAsia="ru-RU"/>
        </w:rPr>
        <w:t>4.</w:t>
      </w:r>
      <w:r w:rsidRPr="002830FD">
        <w:rPr>
          <w:rFonts w:ascii="Times New Roman" w:eastAsia="Times New Roman" w:hAnsi="Times New Roman" w:cs="Times New Roman"/>
          <w:bCs/>
          <w:i/>
          <w:kern w:val="36"/>
          <w:lang w:val="en-US" w:eastAsia="ru-RU"/>
        </w:rPr>
        <w:t>Enhancing piglet diets with nutrient analytics</w:t>
      </w:r>
      <w:r>
        <w:rPr>
          <w:rFonts w:ascii="Times New Roman" w:hAnsi="Times New Roman" w:cs="Times New Roman"/>
          <w:shd w:val="clear" w:color="auto" w:fill="FFFFFF"/>
          <w:lang w:val="uk-UA" w:eastAsia="ru-RU"/>
        </w:rPr>
        <w:t>. (2024)</w:t>
      </w:r>
      <w:r>
        <w:rPr>
          <w:rFonts w:ascii="Times New Roman" w:hAnsi="Times New Roman" w:cs="Times New Roman"/>
          <w:lang w:val="en-US"/>
        </w:rPr>
        <w:t xml:space="preserve"> </w:t>
      </w:r>
      <w:r w:rsidRPr="002830FD">
        <w:rPr>
          <w:rFonts w:ascii="Times New Roman" w:hAnsi="Times New Roman" w:cs="Times New Roman"/>
          <w:shd w:val="clear" w:color="auto" w:fill="FFFFFF"/>
          <w:lang w:val="uk-UA" w:eastAsia="ru-RU"/>
        </w:rPr>
        <w:t>PIG PROGRESS</w:t>
      </w:r>
      <w:r w:rsidR="002830FD">
        <w:rPr>
          <w:rFonts w:ascii="Times New Roman" w:hAnsi="Times New Roman" w:cs="Times New Roman"/>
          <w:shd w:val="clear" w:color="auto" w:fill="FFFFFF"/>
          <w:lang w:val="en-US" w:eastAsia="ru-RU"/>
        </w:rPr>
        <w:t>.</w:t>
      </w:r>
      <w:r>
        <w:rPr>
          <w:rFonts w:ascii="Times New Roman" w:hAnsi="Times New Roman" w:cs="Times New Roman"/>
          <w:i/>
          <w:shd w:val="clear" w:color="auto" w:fill="FFFFFF"/>
          <w:lang w:val="uk-UA" w:eastAsia="ru-RU"/>
        </w:rPr>
        <w:t xml:space="preserve"> </w:t>
      </w:r>
      <w:hyperlink r:id="rId8" w:history="1">
        <w:r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https://www.pigprogress.net/pigs/piglets/enhancing-piglet-diets-with-nutrient-analytics/?</w:t>
        </w:r>
      </w:hyperlink>
      <w:r>
        <w:rPr>
          <w:rFonts w:ascii="Times New Roman" w:hAnsi="Times New Roman" w:cs="Times New Roman"/>
          <w:lang w:val="uk-UA"/>
        </w:rPr>
        <w:t xml:space="preserve"> </w:t>
      </w:r>
    </w:p>
    <w:p w:rsidR="00671986" w:rsidRDefault="00750E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5.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Preissinger</w:t>
      </w:r>
      <w:proofErr w:type="spellEnd"/>
      <w:proofErr w:type="gram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2830F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>V</w:t>
      </w:r>
      <w:proofErr w:type="gramEnd"/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.,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Propstmayer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2830F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G., 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&amp;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Shcherb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S. (2017). </w:t>
      </w:r>
      <w:proofErr w:type="gram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Effective fattening with a low content of soy in feed.</w:t>
      </w:r>
      <w:proofErr w:type="gramEnd"/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  <w:lang w:val="en-US" w:eastAsia="ru-RU"/>
        </w:rPr>
        <w:t>Agroexpert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  <w:lang w:val="en-US" w:eastAsia="ru-RU"/>
        </w:rPr>
        <w:t>, 7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(108), 94-96. </w:t>
      </w:r>
    </w:p>
    <w:p w:rsidR="002830FD" w:rsidRDefault="00750E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6.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Susol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R.</w:t>
      </w:r>
      <w:r w:rsidR="002830F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>L. (2015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). </w:t>
      </w:r>
      <w:proofErr w:type="gramStart"/>
      <w:r w:rsidRPr="002830FD">
        <w:rPr>
          <w:rFonts w:ascii="Times New Roman" w:hAnsi="Times New Roman" w:cs="Times New Roman"/>
          <w:i/>
          <w:shd w:val="clear" w:color="auto" w:fill="FFFFFF"/>
          <w:lang w:val="en-US" w:eastAsia="ru-RU"/>
        </w:rPr>
        <w:t xml:space="preserve">Scientific and practical methods of using </w:t>
      </w:r>
      <w:proofErr w:type="spellStart"/>
      <w:r w:rsidRPr="002830FD">
        <w:rPr>
          <w:rFonts w:ascii="Times New Roman" w:hAnsi="Times New Roman" w:cs="Times New Roman"/>
          <w:i/>
          <w:shd w:val="clear" w:color="auto" w:fill="FFFFFF"/>
          <w:lang w:val="en-US" w:eastAsia="ru-RU"/>
        </w:rPr>
        <w:t>Pietren</w:t>
      </w:r>
      <w:proofErr w:type="spellEnd"/>
      <w:r w:rsidRPr="002830FD">
        <w:rPr>
          <w:rFonts w:ascii="Times New Roman" w:hAnsi="Times New Roman" w:cs="Times New Roman"/>
          <w:i/>
          <w:shd w:val="clear" w:color="auto" w:fill="FFFFFF"/>
          <w:lang w:val="en-US" w:eastAsia="ru-RU"/>
        </w:rPr>
        <w:t xml:space="preserve"> pigs in the “genotype × environment” system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>.</w:t>
      </w:r>
      <w:proofErr w:type="gramEnd"/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Odesa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: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Bukayev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V.V. </w:t>
      </w:r>
      <w:r w:rsidR="007D660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7D660D" w:rsidRPr="00ED58F3">
        <w:rPr>
          <w:rFonts w:ascii="Times New Roman" w:hAnsi="Times New Roman" w:cs="Times New Roman"/>
          <w:lang w:val="en-US"/>
        </w:rPr>
        <w:t>[</w:t>
      </w:r>
      <w:proofErr w:type="gramStart"/>
      <w:r w:rsidR="007D660D" w:rsidRPr="00ED58F3">
        <w:rPr>
          <w:rFonts w:ascii="Times New Roman" w:hAnsi="Times New Roman" w:cs="Times New Roman"/>
          <w:lang w:val="en-US"/>
        </w:rPr>
        <w:t>in</w:t>
      </w:r>
      <w:proofErr w:type="gramEnd"/>
      <w:r w:rsidR="007D660D" w:rsidRPr="00ED58F3">
        <w:rPr>
          <w:rFonts w:ascii="Times New Roman" w:hAnsi="Times New Roman" w:cs="Times New Roman"/>
          <w:lang w:val="en-US"/>
        </w:rPr>
        <w:t xml:space="preserve"> Ukrainian].</w:t>
      </w:r>
    </w:p>
    <w:p w:rsidR="002830FD" w:rsidRDefault="002830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hd w:val="clear" w:color="auto" w:fill="FFFFFF"/>
          <w:lang w:val="en-US" w:eastAsia="ru-RU"/>
        </w:rPr>
        <w:t>7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. Livestock of Ukraine. </w:t>
      </w:r>
      <w:proofErr w:type="gram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Statistical collection.</w:t>
      </w:r>
      <w:proofErr w:type="gram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proofErr w:type="gram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State Statistics Service of Ukraine.</w:t>
      </w:r>
      <w:proofErr w:type="gram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(2022). </w:t>
      </w:r>
    </w:p>
    <w:p w:rsidR="00671986" w:rsidRDefault="00750E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 w:eastAsia="ru-RU"/>
        </w:rPr>
      </w:pPr>
      <w:hyperlink r:id="rId9" w:history="1">
        <w:proofErr w:type="gramStart"/>
        <w:r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  <w:lang w:val="en-US" w:eastAsia="ru-RU"/>
          </w:rPr>
          <w:t>https://ukrstat.gov.ua/druk/publicat/kat_u/2022/zb/05/zb_tv_2021.pdf</w:t>
        </w:r>
      </w:hyperlink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7D660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7D660D" w:rsidRPr="00ED58F3">
        <w:rPr>
          <w:rFonts w:ascii="Times New Roman" w:hAnsi="Times New Roman" w:cs="Times New Roman"/>
          <w:lang w:val="en-US"/>
        </w:rPr>
        <w:t>[in Ukrainian].</w:t>
      </w:r>
      <w:proofErr w:type="gramEnd"/>
    </w:p>
    <w:p w:rsidR="00671986" w:rsidRDefault="002830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hd w:val="clear" w:color="auto" w:fill="FFFFFF"/>
          <w:lang w:val="en-US" w:eastAsia="ru-RU"/>
        </w:rPr>
        <w:t>8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. </w:t>
      </w:r>
      <w:proofErr w:type="spell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Sobolev</w:t>
      </w:r>
      <w:proofErr w:type="spell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O.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I., </w:t>
      </w:r>
      <w:proofErr w:type="spell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Nedashkivskyi</w:t>
      </w:r>
      <w:proofErr w:type="spell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V.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M., &amp; </w:t>
      </w:r>
      <w:proofErr w:type="spell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Kuzmenko</w:t>
      </w:r>
      <w:proofErr w:type="spell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P.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A. (2022). </w:t>
      </w:r>
      <w:proofErr w:type="gramStart"/>
      <w:r w:rsidR="00750EBE" w:rsidRPr="002830FD">
        <w:rPr>
          <w:rFonts w:ascii="Times New Roman" w:hAnsi="Times New Roman" w:cs="Times New Roman"/>
          <w:i/>
          <w:shd w:val="clear" w:color="auto" w:fill="FFFFFF"/>
          <w:lang w:val="en-US" w:eastAsia="ru-RU"/>
        </w:rPr>
        <w:t>Methodology and organization of scientific research in livestock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.</w:t>
      </w:r>
      <w:proofErr w:type="gram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proofErr w:type="spell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Bila</w:t>
      </w:r>
      <w:proofErr w:type="spell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proofErr w:type="spell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Tserkva</w:t>
      </w:r>
      <w:proofErr w:type="spell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: </w:t>
      </w:r>
      <w:proofErr w:type="spell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Bilotserkivdruk</w:t>
      </w:r>
      <w:proofErr w:type="spell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.</w:t>
      </w:r>
      <w:r w:rsidR="007D660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 </w:t>
      </w:r>
      <w:r w:rsidR="007D660D" w:rsidRPr="00ED58F3">
        <w:rPr>
          <w:rFonts w:ascii="Times New Roman" w:hAnsi="Times New Roman" w:cs="Times New Roman"/>
          <w:lang w:val="en-US"/>
        </w:rPr>
        <w:t>[</w:t>
      </w:r>
      <w:proofErr w:type="gramStart"/>
      <w:r w:rsidR="007D660D" w:rsidRPr="00ED58F3">
        <w:rPr>
          <w:rFonts w:ascii="Times New Roman" w:hAnsi="Times New Roman" w:cs="Times New Roman"/>
          <w:lang w:val="en-US"/>
        </w:rPr>
        <w:t>in</w:t>
      </w:r>
      <w:proofErr w:type="gramEnd"/>
      <w:r w:rsidR="007D660D" w:rsidRPr="00ED58F3">
        <w:rPr>
          <w:rFonts w:ascii="Times New Roman" w:hAnsi="Times New Roman" w:cs="Times New Roman"/>
          <w:lang w:val="en-US"/>
        </w:rPr>
        <w:t xml:space="preserve"> Ukrainian].</w:t>
      </w:r>
    </w:p>
    <w:p w:rsidR="00671986" w:rsidRDefault="00750E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2830FD">
        <w:rPr>
          <w:rFonts w:ascii="Times New Roman" w:hAnsi="Times New Roman" w:cs="Times New Roman"/>
          <w:shd w:val="clear" w:color="auto" w:fill="FFFFFF"/>
          <w:lang w:val="en-US" w:eastAsia="ru-RU"/>
        </w:rPr>
        <w:t>9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Ladyka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V.</w:t>
      </w:r>
      <w:r w:rsidR="007D660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I.,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Khmelnychyy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L.</w:t>
      </w:r>
      <w:r w:rsidR="007D660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M. (Ed.). (2023). </w:t>
      </w:r>
      <w:r w:rsidRPr="007D660D">
        <w:rPr>
          <w:rFonts w:ascii="Times New Roman" w:hAnsi="Times New Roman" w:cs="Times New Roman"/>
          <w:i/>
          <w:shd w:val="clear" w:color="auto" w:fill="FFFFFF"/>
          <w:lang w:val="en-US" w:eastAsia="ru-RU"/>
        </w:rPr>
        <w:t>Technology of production and processing of livestock products: a textbook fo</w:t>
      </w:r>
      <w:r w:rsidRPr="007D660D">
        <w:rPr>
          <w:rFonts w:ascii="Times New Roman" w:hAnsi="Times New Roman" w:cs="Times New Roman"/>
          <w:i/>
          <w:shd w:val="clear" w:color="auto" w:fill="FFFFFF"/>
          <w:lang w:val="en-US" w:eastAsia="ru-RU"/>
        </w:rPr>
        <w:t>r graduate students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. Odessa: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Oldi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>+.</w:t>
      </w:r>
      <w:r w:rsidR="007D660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7D660D" w:rsidRPr="00ED58F3">
        <w:rPr>
          <w:rFonts w:ascii="Times New Roman" w:hAnsi="Times New Roman" w:cs="Times New Roman"/>
          <w:lang w:val="en-US"/>
        </w:rPr>
        <w:t>[</w:t>
      </w:r>
      <w:proofErr w:type="gramStart"/>
      <w:r w:rsidR="007D660D" w:rsidRPr="00ED58F3">
        <w:rPr>
          <w:rFonts w:ascii="Times New Roman" w:hAnsi="Times New Roman" w:cs="Times New Roman"/>
          <w:lang w:val="en-US"/>
        </w:rPr>
        <w:t>in</w:t>
      </w:r>
      <w:proofErr w:type="gramEnd"/>
      <w:r w:rsidR="007D660D" w:rsidRPr="00ED58F3">
        <w:rPr>
          <w:rFonts w:ascii="Times New Roman" w:hAnsi="Times New Roman" w:cs="Times New Roman"/>
          <w:lang w:val="en-US"/>
        </w:rPr>
        <w:t xml:space="preserve"> Ukrainian].</w:t>
      </w:r>
    </w:p>
    <w:p w:rsidR="00671986" w:rsidRDefault="002830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hd w:val="clear" w:color="auto" w:fill="FFFFFF"/>
          <w:lang w:val="en-US" w:eastAsia="ru-RU"/>
        </w:rPr>
        <w:t>10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. </w:t>
      </w:r>
      <w:proofErr w:type="spell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Provatorov</w:t>
      </w:r>
      <w:proofErr w:type="spell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G. V., </w:t>
      </w:r>
      <w:proofErr w:type="spell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Ladyka</w:t>
      </w:r>
      <w:proofErr w:type="spell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V. I., &amp; </w:t>
      </w:r>
      <w:proofErr w:type="spellStart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Bondarchuk</w:t>
      </w:r>
      <w:proofErr w:type="spellEnd"/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L. V. </w:t>
      </w:r>
      <w:r w:rsidR="002C6FB9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(2025). </w:t>
      </w:r>
      <w:r w:rsidR="00750EBE" w:rsidRPr="007D660D">
        <w:rPr>
          <w:rFonts w:ascii="Times New Roman" w:hAnsi="Times New Roman" w:cs="Times New Roman"/>
          <w:i/>
          <w:shd w:val="clear" w:color="auto" w:fill="FFFFFF"/>
          <w:lang w:val="en-US" w:eastAsia="ru-RU"/>
        </w:rPr>
        <w:t xml:space="preserve">Feeding standards, rations and nutritional value of feeds for different types of farm </w:t>
      </w:r>
      <w:r w:rsidR="007D660D" w:rsidRPr="007D660D">
        <w:rPr>
          <w:rFonts w:ascii="Times New Roman" w:hAnsi="Times New Roman" w:cs="Times New Roman"/>
          <w:i/>
          <w:shd w:val="clear" w:color="auto" w:fill="FFFFFF"/>
          <w:lang w:val="en-US" w:eastAsia="ru-RU"/>
        </w:rPr>
        <w:t>animals</w:t>
      </w:r>
      <w:r w:rsidR="007D660D">
        <w:rPr>
          <w:rFonts w:ascii="Times New Roman" w:hAnsi="Times New Roman" w:cs="Times New Roman"/>
          <w:shd w:val="clear" w:color="auto" w:fill="FFFFFF"/>
          <w:lang w:val="en-US" w:eastAsia="ru-RU"/>
        </w:rPr>
        <w:t>.</w:t>
      </w:r>
      <w:r w:rsidR="007D660D" w:rsidRPr="007D660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7D660D">
        <w:rPr>
          <w:rFonts w:ascii="Times New Roman" w:hAnsi="Times New Roman" w:cs="Times New Roman"/>
          <w:shd w:val="clear" w:color="auto" w:fill="FFFFFF"/>
          <w:lang w:val="en-US" w:eastAsia="ru-RU"/>
        </w:rPr>
        <w:t>Sumy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: </w:t>
      </w:r>
      <w:r w:rsidR="00750EBE">
        <w:rPr>
          <w:rFonts w:ascii="Times New Roman" w:hAnsi="Times New Roman" w:cs="Times New Roman"/>
          <w:shd w:val="clear" w:color="auto" w:fill="FFFFFF"/>
          <w:lang w:val="en-US" w:eastAsia="ru-RU"/>
        </w:rPr>
        <w:t>University Book</w:t>
      </w:r>
      <w:r w:rsidR="007D660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r w:rsidR="007D660D" w:rsidRPr="00ED58F3">
        <w:rPr>
          <w:rFonts w:ascii="Times New Roman" w:hAnsi="Times New Roman" w:cs="Times New Roman"/>
          <w:lang w:val="en-US"/>
        </w:rPr>
        <w:t>[in Ukrainian].</w:t>
      </w:r>
    </w:p>
    <w:p w:rsidR="00671986" w:rsidRDefault="00750E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hd w:val="clear" w:color="auto" w:fill="FFFFFF"/>
          <w:lang w:val="en-US" w:eastAsia="ru-RU"/>
        </w:rPr>
        <w:t>1</w:t>
      </w:r>
      <w:r w:rsidR="002830FD">
        <w:rPr>
          <w:rFonts w:ascii="Times New Roman" w:hAnsi="Times New Roman" w:cs="Times New Roman"/>
          <w:shd w:val="clear" w:color="auto" w:fill="FFFFFF"/>
          <w:lang w:val="en-US" w:eastAsia="ru-RU"/>
        </w:rPr>
        <w:t>1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.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Kramarenk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>o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S. S.,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Lugovyi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S. I.,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Lykhach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A. V.,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&amp;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Kramarenko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>,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O. S. </w:t>
      </w:r>
      <w:r w:rsidR="002C6FB9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(2019). </w:t>
      </w:r>
      <w:proofErr w:type="gramStart"/>
      <w:r w:rsidRPr="002C6FB9">
        <w:rPr>
          <w:rFonts w:ascii="Times New Roman" w:hAnsi="Times New Roman" w:cs="Times New Roman"/>
          <w:i/>
          <w:shd w:val="clear" w:color="auto" w:fill="FFFFFF"/>
          <w:lang w:val="en-US" w:eastAsia="ru-RU"/>
        </w:rPr>
        <w:t>Analysis of biometric data in animal breeding and selection</w:t>
      </w:r>
      <w:r>
        <w:rPr>
          <w:rFonts w:ascii="Times New Roman" w:hAnsi="Times New Roman" w:cs="Times New Roman"/>
          <w:shd w:val="clear" w:color="auto" w:fill="FFFFFF"/>
          <w:lang w:val="en-US" w:eastAsia="ru-RU"/>
        </w:rPr>
        <w:t>.</w:t>
      </w:r>
      <w:proofErr w:type="gramEnd"/>
      <w:r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Mykolaiv</w:t>
      </w:r>
      <w:proofErr w:type="spellEnd"/>
      <w:r>
        <w:rPr>
          <w:rFonts w:ascii="Times New Roman" w:hAnsi="Times New Roman" w:cs="Times New Roman"/>
          <w:shd w:val="clear" w:color="auto" w:fill="FFFFFF"/>
          <w:lang w:val="en-US" w:eastAsia="ru-RU"/>
        </w:rPr>
        <w:t>: MNAU.</w:t>
      </w:r>
      <w:r w:rsidR="007D660D">
        <w:rPr>
          <w:rFonts w:ascii="Times New Roman" w:hAnsi="Times New Roman" w:cs="Times New Roman"/>
          <w:shd w:val="clear" w:color="auto" w:fill="FFFFFF"/>
          <w:lang w:val="en-US" w:eastAsia="ru-RU"/>
        </w:rPr>
        <w:t xml:space="preserve">  </w:t>
      </w:r>
      <w:r w:rsidR="007D660D" w:rsidRPr="00ED58F3">
        <w:rPr>
          <w:rFonts w:ascii="Times New Roman" w:hAnsi="Times New Roman" w:cs="Times New Roman"/>
          <w:lang w:val="en-US"/>
        </w:rPr>
        <w:t>[</w:t>
      </w:r>
      <w:proofErr w:type="gramStart"/>
      <w:r w:rsidR="007D660D" w:rsidRPr="00ED58F3">
        <w:rPr>
          <w:rFonts w:ascii="Times New Roman" w:hAnsi="Times New Roman" w:cs="Times New Roman"/>
          <w:lang w:val="en-US"/>
        </w:rPr>
        <w:t>in</w:t>
      </w:r>
      <w:proofErr w:type="gramEnd"/>
      <w:r w:rsidR="007D660D" w:rsidRPr="00ED58F3">
        <w:rPr>
          <w:rFonts w:ascii="Times New Roman" w:hAnsi="Times New Roman" w:cs="Times New Roman"/>
          <w:lang w:val="en-US"/>
        </w:rPr>
        <w:t xml:space="preserve"> Ukrainian].</w:t>
      </w:r>
      <w:bookmarkStart w:id="0" w:name="_GoBack"/>
      <w:bookmarkEnd w:id="0"/>
    </w:p>
    <w:sectPr w:rsidR="0067198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BE" w:rsidRDefault="00750EBE">
      <w:pPr>
        <w:spacing w:line="240" w:lineRule="auto"/>
      </w:pPr>
      <w:r>
        <w:separator/>
      </w:r>
    </w:p>
  </w:endnote>
  <w:endnote w:type="continuationSeparator" w:id="0">
    <w:p w:rsidR="00750EBE" w:rsidRDefault="00750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BE" w:rsidRDefault="00750EBE">
      <w:pPr>
        <w:spacing w:after="0"/>
      </w:pPr>
      <w:r>
        <w:separator/>
      </w:r>
    </w:p>
  </w:footnote>
  <w:footnote w:type="continuationSeparator" w:id="0">
    <w:p w:rsidR="00750EBE" w:rsidRDefault="00750E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86" w:rsidRDefault="00750EBE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Times New Roman" w:hAnsi="Calibri" w:cs="Times New Roman"/>
        <w:lang w:val="en-US" w:eastAsia="ru-RU"/>
      </w:rPr>
    </w:pPr>
    <w:proofErr w:type="gramStart"/>
    <w:r>
      <w:rPr>
        <w:rFonts w:ascii="Times New Roman" w:eastAsia="Calibri" w:hAnsi="Times New Roman" w:cs="Times New Roman"/>
      </w:rPr>
      <w:t>А</w:t>
    </w:r>
    <w:proofErr w:type="spellStart"/>
    <w:proofErr w:type="gramEnd"/>
    <w:r>
      <w:rPr>
        <w:rFonts w:ascii="Times New Roman" w:eastAsia="Calibri" w:hAnsi="Times New Roman" w:cs="Times New Roman"/>
        <w:lang w:val="en-US"/>
      </w:rPr>
      <w:t>grarian</w:t>
    </w:r>
    <w:proofErr w:type="spellEnd"/>
    <w:r>
      <w:rPr>
        <w:rFonts w:ascii="Times New Roman" w:eastAsia="Calibri" w:hAnsi="Times New Roman" w:cs="Times New Roman"/>
        <w:lang w:val="en-US"/>
      </w:rPr>
      <w:t xml:space="preserve"> Bulletin Black Sea Littoral. 2024, </w:t>
    </w:r>
    <w:r>
      <w:rPr>
        <w:rFonts w:ascii="Times New Roman" w:eastAsia="Calibri" w:hAnsi="Times New Roman" w:cs="Times New Roman"/>
        <w:lang w:val="en-US"/>
      </w:rPr>
      <w:t>Issue 113</w:t>
    </w:r>
  </w:p>
  <w:p w:rsidR="00671986" w:rsidRDefault="006719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1C"/>
    <w:rsid w:val="001C6F6D"/>
    <w:rsid w:val="002830FD"/>
    <w:rsid w:val="002C6FB9"/>
    <w:rsid w:val="00333262"/>
    <w:rsid w:val="003D7706"/>
    <w:rsid w:val="003E17C5"/>
    <w:rsid w:val="00671986"/>
    <w:rsid w:val="006C53AB"/>
    <w:rsid w:val="006E23F6"/>
    <w:rsid w:val="00712AFC"/>
    <w:rsid w:val="00750EBE"/>
    <w:rsid w:val="007D660D"/>
    <w:rsid w:val="00807F14"/>
    <w:rsid w:val="009B5EAB"/>
    <w:rsid w:val="00B475C5"/>
    <w:rsid w:val="00B525E3"/>
    <w:rsid w:val="00B52CC8"/>
    <w:rsid w:val="00D5321C"/>
    <w:rsid w:val="7EF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</w:style>
  <w:style w:type="character" w:customStyle="1" w:styleId="text">
    <w:name w:val="text"/>
    <w:basedOn w:val="a0"/>
  </w:style>
  <w:style w:type="paragraph" w:customStyle="1" w:styleId="2">
    <w:name w:val="Основной текст (2)"/>
    <w:basedOn w:val="a"/>
    <w:link w:val="20"/>
    <w:uiPriority w:val="99"/>
    <w:qFormat/>
    <w:pPr>
      <w:widowControl w:val="0"/>
      <w:spacing w:after="180" w:line="240" w:lineRule="auto"/>
      <w:ind w:firstLine="300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20">
    <w:name w:val="Основной текст (2)_"/>
    <w:link w:val="2"/>
    <w:uiPriority w:val="99"/>
    <w:locked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mce-nbsp-wrap">
    <w:name w:val="mce-nbsp-wrap"/>
    <w:basedOn w:val="a0"/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5">
    <w:name w:val="Нижний колонтитул Знак"/>
    <w:basedOn w:val="a0"/>
    <w:link w:val="a4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</w:style>
  <w:style w:type="character" w:customStyle="1" w:styleId="text">
    <w:name w:val="text"/>
    <w:basedOn w:val="a0"/>
  </w:style>
  <w:style w:type="paragraph" w:customStyle="1" w:styleId="2">
    <w:name w:val="Основной текст (2)"/>
    <w:basedOn w:val="a"/>
    <w:link w:val="20"/>
    <w:uiPriority w:val="99"/>
    <w:qFormat/>
    <w:pPr>
      <w:widowControl w:val="0"/>
      <w:spacing w:after="180" w:line="240" w:lineRule="auto"/>
      <w:ind w:firstLine="300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20">
    <w:name w:val="Основной текст (2)_"/>
    <w:link w:val="2"/>
    <w:uiPriority w:val="99"/>
    <w:locked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mce-nbsp-wrap">
    <w:name w:val="mce-nbsp-wrap"/>
    <w:basedOn w:val="a0"/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5">
    <w:name w:val="Нижний колонтитул Знак"/>
    <w:basedOn w:val="a0"/>
    <w:link w:val="a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gprogress.net/pigs/piglets/enhancing-piglet-diets-with-nutrient-analytics/?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inarstvo.com/zbirnyk/archive/79/content1.pdf?v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krstat.gov.ua/druk/publicat/kat_u/2022/zb/05/zb_tv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361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12</cp:revision>
  <dcterms:created xsi:type="dcterms:W3CDTF">2024-12-03T15:37:00Z</dcterms:created>
  <dcterms:modified xsi:type="dcterms:W3CDTF">2025-02-21T13:28:00Z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8A86E7A7076B49B8A41F2CE9EE19B871_12</vt:lpwstr>
  </property>
</Properties>
</file>