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FF" w:rsidRDefault="004D70D8">
      <w:pPr>
        <w:spacing w:after="0" w:line="240" w:lineRule="auto"/>
        <w:rPr>
          <w:rFonts w:ascii="Times New Roman" w:eastAsia="Calibri" w:hAnsi="Times New Roman" w:cs="Times New Roman"/>
          <w:bCs/>
          <w:lang w:val="uk-UA"/>
        </w:rPr>
      </w:pPr>
      <w:r>
        <w:rPr>
          <w:rFonts w:ascii="Times New Roman" w:eastAsia="Calibri" w:hAnsi="Times New Roman" w:cs="Times New Roman"/>
          <w:lang w:val="en-US"/>
        </w:rPr>
        <w:t>UDC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eastAsia="Calibri" w:hAnsi="Times New Roman" w:cs="Times New Roman"/>
          <w:lang w:val="uk-UA"/>
        </w:rPr>
        <w:t>636.8.09:616.5:612.12</w:t>
      </w:r>
    </w:p>
    <w:p w:rsidR="004157FF" w:rsidRDefault="00415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157FF" w:rsidRDefault="004D70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BIOCHEMICAL INDICATOR OF BLOOD SERUM IN CATS WITH ATOPIC DERMATITIS DEPENDING ON AGE</w:t>
      </w:r>
    </w:p>
    <w:p w:rsidR="004157FF" w:rsidRDefault="004157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en-US"/>
        </w:rPr>
      </w:pPr>
    </w:p>
    <w:p w:rsidR="004157FF" w:rsidRDefault="00415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4157FF" w:rsidRDefault="004D7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bCs/>
          <w:lang w:val="en-US"/>
        </w:rPr>
        <w:t>Chilik</w:t>
      </w:r>
      <w:proofErr w:type="spellEnd"/>
    </w:p>
    <w:p w:rsidR="004157FF" w:rsidRDefault="004D7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  <w:proofErr w:type="spellStart"/>
      <w:r>
        <w:rPr>
          <w:rFonts w:ascii="Times New Roman" w:hAnsi="Times New Roman" w:cs="Times New Roman"/>
          <w:i/>
          <w:lang w:val="uk-UA"/>
        </w:rPr>
        <w:t>Odesa</w:t>
      </w:r>
      <w:proofErr w:type="spellEnd"/>
      <w:r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uk-UA"/>
        </w:rPr>
        <w:t>State</w:t>
      </w:r>
      <w:proofErr w:type="spellEnd"/>
      <w:r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uk-UA"/>
        </w:rPr>
        <w:t>Agrarian</w:t>
      </w:r>
      <w:proofErr w:type="spellEnd"/>
      <w:r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uk-UA"/>
        </w:rPr>
        <w:t>University</w:t>
      </w:r>
      <w:proofErr w:type="spellEnd"/>
    </w:p>
    <w:p w:rsidR="004157FF" w:rsidRDefault="00415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157FF" w:rsidRDefault="004157FF">
      <w:pPr>
        <w:spacing w:after="0"/>
        <w:jc w:val="center"/>
        <w:rPr>
          <w:rFonts w:ascii="Times New Roman" w:eastAsia="Calibri" w:hAnsi="Times New Roman" w:cs="Times New Roman"/>
          <w:b/>
          <w:bCs/>
          <w:highlight w:val="cyan"/>
          <w:lang w:val="en-US"/>
        </w:rPr>
      </w:pPr>
    </w:p>
    <w:p w:rsidR="004157FF" w:rsidRDefault="004D70D8">
      <w:pPr>
        <w:spacing w:after="0"/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References:</w:t>
      </w:r>
    </w:p>
    <w:p w:rsidR="004157FF" w:rsidRDefault="004D70D8">
      <w:pPr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shd w:val="clear" w:color="auto" w:fill="FFFFFF"/>
          <w:lang w:val="uk-UA"/>
        </w:rPr>
        <w:t>1</w:t>
      </w:r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.Levchenko, V. I., </w:t>
      </w:r>
      <w:proofErr w:type="spellStart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>Novozhytska</w:t>
      </w:r>
      <w:proofErr w:type="spellEnd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, </w:t>
      </w:r>
      <w:proofErr w:type="spellStart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>Yu</w:t>
      </w:r>
      <w:proofErr w:type="spellEnd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. M., </w:t>
      </w:r>
      <w:proofErr w:type="spellStart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>Sakhniuk</w:t>
      </w:r>
      <w:proofErr w:type="spellEnd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, V. V., </w:t>
      </w:r>
      <w:proofErr w:type="spellStart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>Tyshkivskyi</w:t>
      </w:r>
      <w:proofErr w:type="spellEnd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, M. </w:t>
      </w:r>
      <w:proofErr w:type="spellStart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>Ia</w:t>
      </w:r>
      <w:proofErr w:type="spellEnd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., </w:t>
      </w:r>
      <w:proofErr w:type="spellStart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>Holovakha</w:t>
      </w:r>
      <w:proofErr w:type="spellEnd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, V. I., </w:t>
      </w:r>
      <w:proofErr w:type="spellStart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>Moskalenko</w:t>
      </w:r>
      <w:proofErr w:type="spellEnd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, V. P., </w:t>
      </w:r>
      <w:proofErr w:type="spellStart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>Vovkotrub</w:t>
      </w:r>
      <w:proofErr w:type="spellEnd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, N.V., </w:t>
      </w:r>
      <w:proofErr w:type="spellStart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>Rozumniuk</w:t>
      </w:r>
      <w:proofErr w:type="spellEnd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, A.V., </w:t>
      </w:r>
      <w:proofErr w:type="spellStart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>Holub</w:t>
      </w:r>
      <w:proofErr w:type="spellEnd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, O. </w:t>
      </w:r>
      <w:proofErr w:type="spellStart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>Iu</w:t>
      </w:r>
      <w:proofErr w:type="spellEnd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., </w:t>
      </w:r>
      <w:proofErr w:type="spellStart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>Tyshkivska</w:t>
      </w:r>
      <w:proofErr w:type="spellEnd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, N.V., </w:t>
      </w:r>
      <w:proofErr w:type="spellStart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>Slivinska</w:t>
      </w:r>
      <w:proofErr w:type="spellEnd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, L. H., </w:t>
      </w:r>
      <w:proofErr w:type="spellStart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>Fasolia</w:t>
      </w:r>
      <w:proofErr w:type="spellEnd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, V. P. &amp; </w:t>
      </w:r>
      <w:proofErr w:type="spellStart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>Zhyla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, I. A. (2004). </w:t>
      </w:r>
      <w:proofErr w:type="spellStart"/>
      <w:r>
        <w:rPr>
          <w:rFonts w:ascii="Times New Roman" w:eastAsia="Calibri" w:hAnsi="Times New Roman" w:cs="Times New Roman"/>
          <w:i/>
          <w:iCs/>
          <w:shd w:val="clear" w:color="auto" w:fill="FFFFFF"/>
          <w:lang w:val="uk-UA"/>
        </w:rPr>
        <w:t>Biokhimichni</w:t>
      </w:r>
      <w:proofErr w:type="spellEnd"/>
      <w:r>
        <w:rPr>
          <w:rFonts w:ascii="Times New Roman" w:eastAsia="Calibri" w:hAnsi="Times New Roman" w:cs="Times New Roman"/>
          <w:i/>
          <w:iCs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hd w:val="clear" w:color="auto" w:fill="FFFFFF"/>
          <w:lang w:val="uk-UA"/>
        </w:rPr>
        <w:t>metody</w:t>
      </w:r>
      <w:proofErr w:type="spellEnd"/>
      <w:r>
        <w:rPr>
          <w:rFonts w:ascii="Times New Roman" w:eastAsia="Calibri" w:hAnsi="Times New Roman" w:cs="Times New Roman"/>
          <w:i/>
          <w:iCs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hd w:val="clear" w:color="auto" w:fill="FFFFFF"/>
          <w:lang w:val="uk-UA"/>
        </w:rPr>
        <w:t>doslidzhennia</w:t>
      </w:r>
      <w:proofErr w:type="spellEnd"/>
      <w:r>
        <w:rPr>
          <w:rFonts w:ascii="Times New Roman" w:eastAsia="Calibri" w:hAnsi="Times New Roman" w:cs="Times New Roman"/>
          <w:i/>
          <w:iCs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hd w:val="clear" w:color="auto" w:fill="FFFFFF"/>
          <w:lang w:val="uk-UA"/>
        </w:rPr>
        <w:t>krovi</w:t>
      </w:r>
      <w:proofErr w:type="spellEnd"/>
      <w:r>
        <w:rPr>
          <w:rFonts w:ascii="Times New Roman" w:eastAsia="Calibri" w:hAnsi="Times New Roman" w:cs="Times New Roman"/>
          <w:i/>
          <w:iCs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hd w:val="clear" w:color="auto" w:fill="FFFFFF"/>
          <w:lang w:val="uk-UA"/>
        </w:rPr>
        <w:t>tvaryn</w:t>
      </w:r>
      <w:proofErr w:type="spellEnd"/>
      <w:r w:rsidRPr="004D70D8"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[</w:t>
      </w:r>
      <w:r>
        <w:rPr>
          <w:rFonts w:ascii="Times New Roman" w:eastAsia="Calibri" w:hAnsi="Times New Roman"/>
          <w:shd w:val="clear" w:color="auto" w:fill="FFFFFF"/>
          <w:lang w:val="en-US"/>
        </w:rPr>
        <w:t>Biochemical methods research of animal blood].</w:t>
      </w:r>
      <w:r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uk-UA"/>
        </w:rPr>
        <w:t>Bilotserkivskyi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uk-UA"/>
        </w:rPr>
        <w:t>derzhavnyi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uk-UA"/>
        </w:rPr>
        <w:t>ahrarnyi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uk-UA"/>
        </w:rPr>
        <w:t>universytet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. </w:t>
      </w:r>
      <w:hyperlink r:id="rId7" w:history="1">
        <w:proofErr w:type="gramStart"/>
        <w:r>
          <w:rPr>
            <w:rFonts w:ascii="Times New Roman" w:eastAsia="Calibri" w:hAnsi="Times New Roman" w:cs="Times New Roman"/>
            <w:shd w:val="clear" w:color="auto" w:fill="FFFFFF"/>
            <w:lang w:val="en-US"/>
          </w:rPr>
          <w:t>https://rep.btsau.edu.ua/bitstream/BNAU/446/1/Biohimichni_metody_doslidzhennja_krovi_tvaryn.pdf</w:t>
        </w:r>
      </w:hyperlink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="00CE3F77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[in Ukrainian].</w:t>
      </w:r>
      <w:proofErr w:type="gramEnd"/>
    </w:p>
    <w:p w:rsidR="004157FF" w:rsidRDefault="004D70D8">
      <w:pPr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shd w:val="clear" w:color="auto" w:fill="FFFFFF"/>
          <w:lang w:val="uk-UA"/>
        </w:rPr>
        <w:t>2.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Bieber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T., </w:t>
      </w:r>
      <w:proofErr w:type="spellStart"/>
      <w:proofErr w:type="gram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Traidl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-Hoffmann, C.,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Schäppi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G.,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Lauener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R.,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Akdis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C., &amp;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Schmid-Grendlmeier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, P. (2020).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Unraveling the complexity of atopic dermatitis: The CK-CARE approach toward precision medicine.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 </w:t>
      </w:r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Allergy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, </w:t>
      </w:r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75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(11), 2936–2938. </w:t>
      </w:r>
      <w:hyperlink r:id="rId8" w:history="1">
        <w:r>
          <w:rPr>
            <w:rFonts w:ascii="Times New Roman" w:eastAsia="Calibri" w:hAnsi="Times New Roman" w:cs="Times New Roman"/>
            <w:shd w:val="clear" w:color="auto" w:fill="FFFFFF"/>
            <w:lang w:val="en-US"/>
          </w:rPr>
          <w:t>https://doi.org/10.1111/all.14194</w:t>
        </w:r>
      </w:hyperlink>
    </w:p>
    <w:p w:rsidR="004157FF" w:rsidRDefault="004D70D8">
      <w:pPr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shd w:val="clear" w:color="auto" w:fill="FFFFFF"/>
          <w:lang w:val="uk-UA"/>
        </w:rPr>
        <w:t>3.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Gedon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, N. K. Y., &amp; Mueller, R. S. (2018). Atopic dermatitis in cats and dogs: a difficult disease for animals and owners. </w:t>
      </w:r>
      <w:proofErr w:type="gramStart"/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Clinical and translational allergy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, </w:t>
      </w:r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8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, 41.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hyperlink r:id="rId9" w:history="1">
        <w:r>
          <w:rPr>
            <w:rFonts w:ascii="Times New Roman" w:eastAsia="Calibri" w:hAnsi="Times New Roman" w:cs="Times New Roman"/>
            <w:shd w:val="clear" w:color="auto" w:fill="FFFFFF"/>
            <w:lang w:val="en-US"/>
          </w:rPr>
          <w:t>https://doi.org/10.1186/s13601-018-0228-5</w:t>
        </w:r>
      </w:hyperlink>
    </w:p>
    <w:p w:rsidR="004157FF" w:rsidRDefault="004D70D8">
      <w:pPr>
        <w:contextualSpacing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uk-UA"/>
        </w:rPr>
        <w:t>4.</w:t>
      </w:r>
      <w:proofErr w:type="spellStart"/>
      <w:r>
        <w:rPr>
          <w:rFonts w:ascii="Times New Roman" w:eastAsia="Calibri" w:hAnsi="Times New Roman" w:cs="Times New Roman"/>
          <w:lang w:val="en-US"/>
        </w:rPr>
        <w:t>Halliwell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, R, </w:t>
      </w:r>
      <w:proofErr w:type="spellStart"/>
      <w:r>
        <w:rPr>
          <w:rFonts w:ascii="Times New Roman" w:eastAsia="Calibri" w:hAnsi="Times New Roman" w:cs="Times New Roman"/>
          <w:lang w:val="en-US"/>
        </w:rPr>
        <w:t>Pucheu-Haston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, CM, </w:t>
      </w:r>
      <w:proofErr w:type="spellStart"/>
      <w:r>
        <w:rPr>
          <w:rFonts w:ascii="Times New Roman" w:eastAsia="Calibri" w:hAnsi="Times New Roman" w:cs="Times New Roman"/>
          <w:lang w:val="en-US"/>
        </w:rPr>
        <w:t>Olivry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, T, Prost, C, Jackson, H, </w:t>
      </w:r>
      <w:proofErr w:type="spellStart"/>
      <w:r>
        <w:rPr>
          <w:rFonts w:ascii="Times New Roman" w:eastAsia="Calibri" w:hAnsi="Times New Roman" w:cs="Times New Roman"/>
          <w:lang w:val="en-US"/>
        </w:rPr>
        <w:t>Banovic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, F, </w:t>
      </w:r>
      <w:proofErr w:type="spellStart"/>
      <w:r>
        <w:rPr>
          <w:rFonts w:ascii="Times New Roman" w:eastAsia="Calibri" w:hAnsi="Times New Roman" w:cs="Times New Roman"/>
          <w:lang w:val="en-US"/>
        </w:rPr>
        <w:t>Nuttall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, T, Santoro, D, </w:t>
      </w:r>
      <w:proofErr w:type="spellStart"/>
      <w:r>
        <w:rPr>
          <w:rFonts w:ascii="Times New Roman" w:eastAsia="Calibri" w:hAnsi="Times New Roman" w:cs="Times New Roman"/>
          <w:lang w:val="en-US"/>
        </w:rPr>
        <w:t>Bizikova</w:t>
      </w:r>
      <w:proofErr w:type="spellEnd"/>
      <w:r>
        <w:rPr>
          <w:rFonts w:ascii="Times New Roman" w:eastAsia="Calibri" w:hAnsi="Times New Roman" w:cs="Times New Roman"/>
          <w:lang w:val="en-US"/>
        </w:rPr>
        <w:t>, P</w:t>
      </w:r>
      <w:r w:rsidRPr="004D70D8">
        <w:rPr>
          <w:rFonts w:ascii="Times New Roman" w:eastAsia="Calibri" w:hAnsi="Times New Roman" w:cs="Times New Roman"/>
          <w:lang w:val="en-US"/>
        </w:rPr>
        <w:t>.,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lang w:val="en-US"/>
        </w:rPr>
        <w:t>&amp; Mueller, R</w:t>
      </w:r>
      <w:r w:rsidRPr="004D70D8">
        <w:rPr>
          <w:rFonts w:ascii="Times New Roman" w:eastAsia="Calibri" w:hAnsi="Times New Roman" w:cs="Times New Roman"/>
          <w:lang w:val="en-US"/>
        </w:rPr>
        <w:t>.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r>
        <w:rPr>
          <w:rFonts w:ascii="Times New Roman" w:eastAsia="Calibri" w:hAnsi="Times New Roman" w:cs="Times New Roman"/>
          <w:lang w:val="uk-UA"/>
        </w:rPr>
        <w:t>(</w:t>
      </w:r>
      <w:r>
        <w:rPr>
          <w:rFonts w:ascii="Times New Roman" w:eastAsia="Calibri" w:hAnsi="Times New Roman" w:cs="Times New Roman"/>
          <w:lang w:val="en-US"/>
        </w:rPr>
        <w:t>2021</w:t>
      </w:r>
      <w:r>
        <w:rPr>
          <w:rFonts w:ascii="Times New Roman" w:eastAsia="Calibri" w:hAnsi="Times New Roman" w:cs="Times New Roman"/>
          <w:lang w:val="uk-UA"/>
        </w:rPr>
        <w:t>).</w:t>
      </w:r>
      <w:proofErr w:type="gramEnd"/>
      <w:r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eastAsia="Calibri" w:hAnsi="Times New Roman" w:cs="Times New Roman"/>
          <w:lang w:val="en-US"/>
        </w:rPr>
        <w:t xml:space="preserve">Feline allergic diseases: introduction and proposed nomenclature. </w:t>
      </w:r>
      <w:r>
        <w:rPr>
          <w:rFonts w:ascii="Times New Roman" w:eastAsia="Calibri" w:hAnsi="Times New Roman" w:cs="Times New Roman"/>
          <w:i/>
          <w:iCs/>
          <w:lang w:val="en-US"/>
        </w:rPr>
        <w:t>Veterinary Dermatology</w:t>
      </w:r>
      <w:proofErr w:type="gramStart"/>
      <w:r>
        <w:rPr>
          <w:rFonts w:ascii="Times New Roman" w:eastAsia="Calibri" w:hAnsi="Times New Roman" w:cs="Times New Roman"/>
          <w:lang w:val="en-US"/>
        </w:rPr>
        <w:t>,</w:t>
      </w:r>
      <w:r>
        <w:rPr>
          <w:rFonts w:ascii="Times New Roman" w:eastAsia="Calibri" w:hAnsi="Times New Roman" w:cs="Times New Roman"/>
          <w:color w:val="FF0000"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FF0000"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  <w:iCs/>
          <w:lang w:val="en-US"/>
        </w:rPr>
        <w:t>32</w:t>
      </w:r>
      <w:proofErr w:type="gramEnd"/>
      <w:r>
        <w:rPr>
          <w:rFonts w:ascii="Times New Roman" w:eastAsia="Calibri" w:hAnsi="Times New Roman" w:cs="Times New Roman"/>
          <w:lang w:val="en-US"/>
        </w:rPr>
        <w:t xml:space="preserve">. </w:t>
      </w:r>
      <w:r w:rsidR="00CE3F77">
        <w:rPr>
          <w:rFonts w:ascii="Times New Roman" w:eastAsia="Calibri" w:hAnsi="Times New Roman" w:cs="Times New Roman"/>
          <w:lang w:val="en-US"/>
        </w:rPr>
        <w:t xml:space="preserve">  </w:t>
      </w:r>
      <w:hyperlink r:id="rId10" w:history="1">
        <w:r>
          <w:rPr>
            <w:rFonts w:ascii="Times New Roman" w:eastAsia="Calibri" w:hAnsi="Times New Roman" w:cs="Times New Roman"/>
            <w:lang w:val="en-US"/>
          </w:rPr>
          <w:t>https://doi.org/10.1111/vde.12899</w:t>
        </w:r>
      </w:hyperlink>
    </w:p>
    <w:p w:rsidR="004157FF" w:rsidRDefault="004D70D8">
      <w:pPr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shd w:val="clear" w:color="auto" w:fill="FFFFFF"/>
          <w:lang w:val="uk-UA"/>
        </w:rPr>
        <w:t>5.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Hörner-Schmid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L., </w:t>
      </w:r>
      <w:proofErr w:type="spellStart"/>
      <w:proofErr w:type="gram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Palić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, J., Mueller, R. S., &amp; Schulz, B. (2023).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Serum Allergen-Specific Immunoglobulin E in Cats with Inflammatory Bronchial Disease.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 </w:t>
      </w:r>
      <w:proofErr w:type="gramStart"/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Animals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, </w:t>
      </w:r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13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(20), 3226.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hyperlink r:id="rId11" w:history="1">
        <w:r>
          <w:rPr>
            <w:rFonts w:ascii="Times New Roman" w:eastAsia="Calibri" w:hAnsi="Times New Roman" w:cs="Times New Roman"/>
            <w:shd w:val="clear" w:color="auto" w:fill="FFFFFF"/>
            <w:lang w:val="en-US"/>
          </w:rPr>
          <w:t>https://doi.org/10.3390/ani13203226</w:t>
        </w:r>
      </w:hyperlink>
    </w:p>
    <w:p w:rsidR="004157FF" w:rsidRDefault="004D70D8">
      <w:pPr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shd w:val="clear" w:color="auto" w:fill="FFFFFF"/>
          <w:lang w:val="uk-UA"/>
        </w:rPr>
        <w:t>6.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Lei, D., </w:t>
      </w:r>
      <w:proofErr w:type="gram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Zhang, J., Zhu, T., Zhang, L., &amp; Man, M. Q. (2024).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Interplay between diabetes mellitus and atopic dermatitis. </w:t>
      </w:r>
      <w:proofErr w:type="gramStart"/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Experimental dermatology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, </w:t>
      </w:r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33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(6), e15116.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hyperlink r:id="rId12" w:history="1">
        <w:r>
          <w:rPr>
            <w:rFonts w:ascii="Times New Roman" w:eastAsia="Calibri" w:hAnsi="Times New Roman" w:cs="Times New Roman"/>
            <w:shd w:val="clear" w:color="auto" w:fill="FFFFFF"/>
            <w:lang w:val="en-US"/>
          </w:rPr>
          <w:t>https://doi.org/10.1111/exd.15116</w:t>
        </w:r>
      </w:hyperlink>
    </w:p>
    <w:p w:rsidR="004157FF" w:rsidRDefault="004D70D8">
      <w:pPr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hd w:val="clear" w:color="auto" w:fill="FFFFFF"/>
          <w:lang w:val="uk-UA"/>
        </w:rPr>
        <w:t>7.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Majewska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A., </w:t>
      </w:r>
      <w:proofErr w:type="spellStart"/>
      <w:proofErr w:type="gram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Gajewska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M.,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Dembele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K.,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Maciejewski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H.,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Prostek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A., &amp;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Jank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, M. (2016).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Lymphocytic, cytokine and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transcriptomic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profiles in peripheral blood of dogs with atopic dermatitis. </w:t>
      </w:r>
      <w:proofErr w:type="gramStart"/>
      <w:r w:rsidRPr="004D70D8"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BMC veterinary research</w:t>
      </w:r>
      <w:r w:rsidRPr="004D70D8">
        <w:rPr>
          <w:rFonts w:ascii="Times New Roman" w:eastAsia="Calibri" w:hAnsi="Times New Roman" w:cs="Times New Roman"/>
          <w:shd w:val="clear" w:color="auto" w:fill="FFFFFF"/>
          <w:lang w:val="en-US"/>
        </w:rPr>
        <w:t>, </w:t>
      </w:r>
      <w:r w:rsidRPr="004D70D8"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12</w:t>
      </w:r>
      <w:r w:rsidRPr="004D70D8">
        <w:rPr>
          <w:rFonts w:ascii="Times New Roman" w:eastAsia="Calibri" w:hAnsi="Times New Roman" w:cs="Times New Roman"/>
          <w:shd w:val="clear" w:color="auto" w:fill="FFFFFF"/>
          <w:lang w:val="en-US"/>
        </w:rPr>
        <w:t>(1), 174.</w:t>
      </w:r>
      <w:proofErr w:type="gramEnd"/>
      <w:r w:rsidRPr="004D70D8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="00CE3F77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 </w:t>
      </w:r>
      <w:hyperlink r:id="rId13" w:history="1">
        <w:r w:rsidRPr="004D70D8">
          <w:rPr>
            <w:rFonts w:ascii="Times New Roman" w:eastAsia="Calibri" w:hAnsi="Times New Roman" w:cs="Times New Roman"/>
            <w:shd w:val="clear" w:color="auto" w:fill="FFFFFF"/>
            <w:lang w:val="en-US"/>
          </w:rPr>
          <w:t>https://doi.org/10.1186/s12917-016-0805-6</w:t>
        </w:r>
      </w:hyperlink>
    </w:p>
    <w:p w:rsidR="004157FF" w:rsidRDefault="004D70D8">
      <w:pPr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shd w:val="clear" w:color="auto" w:fill="FFFFFF"/>
          <w:lang w:val="uk-UA"/>
        </w:rPr>
        <w:t>8.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Marsella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, R. (2021). Atopic Dermatitis in Domestic Animals: What Our Current Understanding Is and How This Applies to Clinical Practice. </w:t>
      </w:r>
      <w:proofErr w:type="gramStart"/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Veterinary Sciences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, </w:t>
      </w:r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8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(7), 124.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hyperlink r:id="rId14" w:history="1">
        <w:r>
          <w:rPr>
            <w:rFonts w:ascii="Times New Roman" w:eastAsia="Calibri" w:hAnsi="Times New Roman" w:cs="Times New Roman"/>
            <w:shd w:val="clear" w:color="auto" w:fill="FFFFFF"/>
            <w:lang w:val="en-US"/>
          </w:rPr>
          <w:t>https://doi.org/10.3390/vetsci8070124</w:t>
        </w:r>
      </w:hyperlink>
    </w:p>
    <w:p w:rsidR="004157FF" w:rsidRDefault="004D70D8">
      <w:pPr>
        <w:contextualSpacing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shd w:val="clear" w:color="auto" w:fill="FFFFFF"/>
          <w:lang w:val="uk-UA"/>
        </w:rPr>
        <w:t>9.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Ravens, P. </w:t>
      </w:r>
      <w:proofErr w:type="gram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A.,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Xu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B. J., &amp;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Vogelnest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, L. J. (2014).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Feline atopic dermatitis: a retrospective study of 45 cases (20</w:t>
      </w:r>
      <w:bookmarkStart w:id="0" w:name="_GoBack"/>
      <w:bookmarkEnd w:id="0"/>
      <w:r>
        <w:rPr>
          <w:rFonts w:ascii="Times New Roman" w:eastAsia="Calibri" w:hAnsi="Times New Roman" w:cs="Times New Roman"/>
          <w:shd w:val="clear" w:color="auto" w:fill="FFFFFF"/>
          <w:lang w:val="en-US"/>
        </w:rPr>
        <w:t>01-2012). </w:t>
      </w:r>
      <w:proofErr w:type="gramStart"/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Veterinary dermatology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, </w:t>
      </w:r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25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(2), 95–e28.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="00CE3F77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 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https://doi.org/10.1111/vde.12109</w:t>
      </w:r>
    </w:p>
    <w:p w:rsidR="004157FF" w:rsidRDefault="004D70D8">
      <w:pPr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shd w:val="clear" w:color="auto" w:fill="FFFFFF"/>
          <w:lang w:val="uk-UA"/>
        </w:rPr>
        <w:t>10.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Renert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-Yuval, Y., </w:t>
      </w:r>
      <w:proofErr w:type="gram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&amp;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Guttman-Yassky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, E. (2019).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What's New in Atopic </w:t>
      </w:r>
      <w:proofErr w:type="gram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Dermatitis.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 </w:t>
      </w:r>
      <w:proofErr w:type="gramStart"/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Dermatologic clinics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, </w:t>
      </w:r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37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(2), 205–213.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hyperlink r:id="rId15" w:history="1">
        <w:r>
          <w:rPr>
            <w:rFonts w:ascii="Times New Roman" w:eastAsia="Calibri" w:hAnsi="Times New Roman" w:cs="Times New Roman"/>
            <w:shd w:val="clear" w:color="auto" w:fill="FFFFFF"/>
            <w:lang w:val="en-US"/>
          </w:rPr>
          <w:t>https://doi.org/10.1016/j.det.2018.12.007</w:t>
        </w:r>
      </w:hyperlink>
    </w:p>
    <w:p w:rsidR="004157FF" w:rsidRDefault="004D70D8">
      <w:pPr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shd w:val="clear" w:color="auto" w:fill="FFFFFF"/>
          <w:lang w:val="uk-UA"/>
        </w:rPr>
        <w:t>11.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Renert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-Yuval, Y.,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Thyssen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J. P.,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Bissonnette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, R.</w:t>
      </w:r>
      <w:proofErr w:type="gram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,</w:t>
      </w:r>
      <w:r w:rsidRPr="004D70D8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Bieber</w:t>
      </w:r>
      <w:proofErr w:type="spellEnd"/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T.,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Kabashima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K., </w:t>
      </w:r>
      <w:r w:rsidRPr="004D70D8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Hijnen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D., &amp;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Guttman-Yassky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E. (2021). </w:t>
      </w:r>
      <w:proofErr w:type="gram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Biomarkers in atopic dermatitis-a review on behalf of the International Eczema Council.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 </w:t>
      </w:r>
      <w:proofErr w:type="gramStart"/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The Journal of allergy and clinical immunology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, </w:t>
      </w:r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147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(4), 1174–1190.e1.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hyperlink r:id="rId16" w:history="1">
        <w:r>
          <w:rPr>
            <w:rFonts w:ascii="Times New Roman" w:eastAsia="Calibri" w:hAnsi="Times New Roman" w:cs="Times New Roman"/>
            <w:shd w:val="clear" w:color="auto" w:fill="FFFFFF"/>
            <w:lang w:val="en-US"/>
          </w:rPr>
          <w:t>https://doi.org/10.1016/j.jaci.2021.01.013</w:t>
        </w:r>
      </w:hyperlink>
    </w:p>
    <w:p w:rsidR="004157FF" w:rsidRDefault="004D70D8">
      <w:pPr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shd w:val="clear" w:color="auto" w:fill="FFFFFF"/>
          <w:lang w:val="uk-UA"/>
        </w:rPr>
        <w:t>12.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Roosje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P. </w:t>
      </w:r>
      <w:proofErr w:type="gram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J., Dean, G. A.,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Willemse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T.,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Rutten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V. P., &amp;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Thepen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, T. (2002).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Interleukin 4-producing CD4+ T cells in the skin of cats with allergic dermatitis.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 </w:t>
      </w:r>
      <w:proofErr w:type="gramStart"/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Veterinary pathology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, </w:t>
      </w:r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39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(2), 228–233.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hyperlink r:id="rId17" w:history="1">
        <w:r>
          <w:rPr>
            <w:rFonts w:ascii="Times New Roman" w:eastAsia="Calibri" w:hAnsi="Times New Roman" w:cs="Times New Roman"/>
            <w:shd w:val="clear" w:color="auto" w:fill="FFFFFF"/>
            <w:lang w:val="en-US"/>
          </w:rPr>
          <w:t>https://doi.org/10.1354/vp.39-2-228</w:t>
        </w:r>
      </w:hyperlink>
    </w:p>
    <w:p w:rsidR="004157FF" w:rsidRDefault="004D70D8">
      <w:pPr>
        <w:contextualSpacing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uk-UA"/>
        </w:rPr>
        <w:t>13.</w:t>
      </w:r>
      <w:proofErr w:type="spellStart"/>
      <w:r>
        <w:rPr>
          <w:rFonts w:ascii="Times New Roman" w:eastAsia="Calibri" w:hAnsi="Times New Roman" w:cs="Times New Roman"/>
          <w:lang w:val="en-US"/>
        </w:rPr>
        <w:t>Stotska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, O., </w:t>
      </w:r>
      <w:proofErr w:type="spellStart"/>
      <w:r>
        <w:rPr>
          <w:rFonts w:ascii="Times New Roman" w:eastAsia="Calibri" w:hAnsi="Times New Roman" w:cs="Times New Roman"/>
          <w:lang w:val="en-US"/>
        </w:rPr>
        <w:t>Shkromada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, O., </w:t>
      </w:r>
      <w:proofErr w:type="spellStart"/>
      <w:r>
        <w:rPr>
          <w:rFonts w:ascii="Times New Roman" w:eastAsia="Calibri" w:hAnsi="Times New Roman" w:cs="Times New Roman"/>
          <w:lang w:val="en-US"/>
        </w:rPr>
        <w:t>Stockiy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, </w:t>
      </w:r>
      <w:r>
        <w:rPr>
          <w:rFonts w:ascii="Times New Roman" w:eastAsia="Calibri" w:hAnsi="Times New Roman" w:cs="Times New Roman"/>
        </w:rPr>
        <w:t>А</w:t>
      </w:r>
      <w:r>
        <w:rPr>
          <w:rFonts w:ascii="Times New Roman" w:eastAsia="Calibri" w:hAnsi="Times New Roman" w:cs="Times New Roman"/>
          <w:lang w:val="en-US"/>
        </w:rPr>
        <w:t xml:space="preserve">. (2021). </w:t>
      </w:r>
      <w:proofErr w:type="gramStart"/>
      <w:r>
        <w:rPr>
          <w:rFonts w:ascii="Times New Roman" w:eastAsia="Calibri" w:hAnsi="Times New Roman" w:cs="Times New Roman"/>
          <w:lang w:val="en-US"/>
        </w:rPr>
        <w:t xml:space="preserve">Biochemical status of blood of dogs with atopic dermatitis in the conditions of private veterinary clinic “Alfa vet” m. </w:t>
      </w:r>
      <w:proofErr w:type="spellStart"/>
      <w:r>
        <w:rPr>
          <w:rFonts w:ascii="Times New Roman" w:eastAsia="Calibri" w:hAnsi="Times New Roman" w:cs="Times New Roman"/>
          <w:lang w:val="en-US"/>
        </w:rPr>
        <w:t>Konotop</w:t>
      </w:r>
      <w:proofErr w:type="spellEnd"/>
      <w:r>
        <w:rPr>
          <w:rFonts w:ascii="Times New Roman" w:eastAsia="Calibri" w:hAnsi="Times New Roman" w:cs="Times New Roman"/>
          <w:lang w:val="en-US"/>
        </w:rPr>
        <w:t>.</w:t>
      </w:r>
      <w:proofErr w:type="gramEnd"/>
      <w:r>
        <w:rPr>
          <w:rFonts w:ascii="Times New Roman" w:eastAsia="Calibri" w:hAnsi="Times New Roman" w:cs="Times New Roman"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  <w:iCs/>
          <w:lang w:val="en-US"/>
        </w:rPr>
        <w:t>Technology Transfer: Innovative Solutions in Medicine</w:t>
      </w:r>
      <w:r>
        <w:rPr>
          <w:rFonts w:ascii="Times New Roman" w:eastAsia="Calibri" w:hAnsi="Times New Roman" w:cs="Times New Roman"/>
          <w:lang w:val="en-US"/>
        </w:rPr>
        <w:t xml:space="preserve">, 29–31.  https://doi.org/ 10.21303/2585-6634.2021.002128 </w:t>
      </w:r>
      <w:r>
        <w:rPr>
          <w:rFonts w:ascii="Times New Roman" w:eastAsia="Calibri" w:hAnsi="Times New Roman"/>
          <w:lang w:val="en-US"/>
        </w:rPr>
        <w:t>[in Ukrainian].</w:t>
      </w:r>
    </w:p>
    <w:p w:rsidR="004157FF" w:rsidRDefault="004D70D8">
      <w:pPr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shd w:val="clear" w:color="auto" w:fill="FFFFFF"/>
          <w:lang w:val="uk-UA"/>
        </w:rPr>
        <w:t>14.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Szczepanik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M. </w:t>
      </w:r>
      <w:proofErr w:type="gram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P.,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Wilkołek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P. M.,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Adamek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Ł. R., Kalisz, G.,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Gołyński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M.,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Sitkowski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W., &amp;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Taszkun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, I. (2019).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Transepidermal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water loss and skin hydration in healthy cats and cats with non-flea 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lastRenderedPageBreak/>
        <w:t>non-food hypersensitivity dermatitis (NFNFHD).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 </w:t>
      </w:r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Polish journal of veterinary sciences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, </w:t>
      </w:r>
      <w:r>
        <w:rPr>
          <w:rFonts w:ascii="Times New Roman" w:eastAsia="Calibri" w:hAnsi="Times New Roman" w:cs="Times New Roman"/>
          <w:i/>
          <w:iCs/>
          <w:shd w:val="clear" w:color="auto" w:fill="FFFFFF"/>
          <w:lang w:val="en-US"/>
        </w:rPr>
        <w:t>22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(2), 237–242. </w:t>
      </w:r>
      <w:hyperlink r:id="rId18" w:history="1">
        <w:r>
          <w:rPr>
            <w:rFonts w:ascii="Times New Roman" w:eastAsia="Calibri" w:hAnsi="Times New Roman" w:cs="Times New Roman"/>
            <w:shd w:val="clear" w:color="auto" w:fill="FFFFFF"/>
            <w:lang w:val="en-US"/>
          </w:rPr>
          <w:t>https://doi.org/10.24425/pjvs.2019.127091</w:t>
        </w:r>
      </w:hyperlink>
    </w:p>
    <w:p w:rsidR="004157FF" w:rsidRDefault="004D70D8">
      <w:pPr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  <w:lang w:val="uk-UA"/>
        </w:rPr>
        <w:t>15.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Szczepanik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M. </w:t>
      </w:r>
      <w:proofErr w:type="gram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P.,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Wilkołek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P. M.,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Adamek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Ł. R.,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Zając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M.,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Gołyński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M.,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Sitkowski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W., &amp;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Taszkun</w:t>
      </w:r>
      <w:proofErr w:type="spell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, I. (2018).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Evaluation of the correlation between Scoring Feline Allergic Dermatitis and Feline Extent and Severity Index and skin hydration in atopic cats.</w:t>
      </w:r>
      <w:proofErr w:type="gramEnd"/>
      <w:r>
        <w:rPr>
          <w:rFonts w:ascii="Times New Roman" w:eastAsia="Calibri" w:hAnsi="Times New Roman" w:cs="Times New Roman"/>
          <w:shd w:val="clear" w:color="auto" w:fill="FFFFFF"/>
          <w:lang w:val="en-US"/>
        </w:rPr>
        <w:t> </w:t>
      </w:r>
      <w:proofErr w:type="spellStart"/>
      <w:r>
        <w:rPr>
          <w:rFonts w:ascii="Times New Roman" w:eastAsia="Calibri" w:hAnsi="Times New Roman" w:cs="Times New Roman"/>
          <w:i/>
          <w:iCs/>
          <w:shd w:val="clear" w:color="auto" w:fill="FFFFFF"/>
        </w:rPr>
        <w:t>Veterinary</w:t>
      </w:r>
      <w:proofErr w:type="spellEnd"/>
      <w:r>
        <w:rPr>
          <w:rFonts w:ascii="Times New Roman" w:eastAsia="Calibri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hd w:val="clear" w:color="auto" w:fill="FFFFFF"/>
        </w:rPr>
        <w:t>dermatology</w:t>
      </w:r>
      <w:proofErr w:type="spellEnd"/>
      <w:r>
        <w:rPr>
          <w:rFonts w:ascii="Times New Roman" w:eastAsia="Calibri" w:hAnsi="Times New Roman" w:cs="Times New Roman"/>
          <w:shd w:val="clear" w:color="auto" w:fill="FFFFFF"/>
        </w:rPr>
        <w:t>, </w:t>
      </w:r>
      <w:r>
        <w:rPr>
          <w:rFonts w:ascii="Times New Roman" w:eastAsia="Calibri" w:hAnsi="Times New Roman" w:cs="Times New Roman"/>
          <w:i/>
          <w:iCs/>
          <w:shd w:val="clear" w:color="auto" w:fill="FFFFFF"/>
        </w:rPr>
        <w:t>29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(1), 34–e16. </w:t>
      </w:r>
      <w:hyperlink r:id="rId19" w:history="1">
        <w:r>
          <w:rPr>
            <w:rFonts w:ascii="Times New Roman" w:eastAsia="Calibri" w:hAnsi="Times New Roman" w:cs="Times New Roman"/>
            <w:shd w:val="clear" w:color="auto" w:fill="FFFFFF"/>
          </w:rPr>
          <w:t>https://doi.org/10.1111/vde.12489</w:t>
        </w:r>
      </w:hyperlink>
    </w:p>
    <w:p w:rsidR="004157FF" w:rsidRDefault="004157F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uk-UA"/>
        </w:rPr>
      </w:pPr>
    </w:p>
    <w:p w:rsidR="004157FF" w:rsidRDefault="00415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4157FF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8E" w:rsidRDefault="002C1E8E">
      <w:pPr>
        <w:spacing w:line="240" w:lineRule="auto"/>
      </w:pPr>
      <w:r>
        <w:separator/>
      </w:r>
    </w:p>
  </w:endnote>
  <w:endnote w:type="continuationSeparator" w:id="0">
    <w:p w:rsidR="002C1E8E" w:rsidRDefault="002C1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8E" w:rsidRDefault="002C1E8E">
      <w:pPr>
        <w:spacing w:after="0"/>
      </w:pPr>
      <w:r>
        <w:separator/>
      </w:r>
    </w:p>
  </w:footnote>
  <w:footnote w:type="continuationSeparator" w:id="0">
    <w:p w:rsidR="002C1E8E" w:rsidRDefault="002C1E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FF" w:rsidRDefault="004D70D8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</w:rPr>
    </w:pPr>
    <w:proofErr w:type="gramStart"/>
    <w:r>
      <w:rPr>
        <w:rFonts w:ascii="Times New Roman" w:eastAsia="Calibri" w:hAnsi="Times New Roman" w:cs="Times New Roman"/>
      </w:rPr>
      <w:t>А</w:t>
    </w:r>
    <w:proofErr w:type="spellStart"/>
    <w:proofErr w:type="gramEnd"/>
    <w:r>
      <w:rPr>
        <w:rFonts w:ascii="Times New Roman" w:eastAsia="Calibri" w:hAnsi="Times New Roman" w:cs="Times New Roman"/>
        <w:lang w:val="en-US"/>
      </w:rPr>
      <w:t>grarian</w:t>
    </w:r>
    <w:proofErr w:type="spellEnd"/>
    <w:r>
      <w:rPr>
        <w:rFonts w:ascii="Times New Roman" w:eastAsia="Calibri" w:hAnsi="Times New Roman" w:cs="Times New Roman"/>
        <w:lang w:val="en-US"/>
      </w:rPr>
      <w:t xml:space="preserve"> Bulletin Black Sea Littoral. 2024, Issue 11</w:t>
    </w:r>
    <w:r>
      <w:rPr>
        <w:rFonts w:ascii="Times New Roman" w:eastAsia="Calibri" w:hAnsi="Times New Roman" w:cs="Times New Roman"/>
      </w:rPr>
      <w:t>3</w:t>
    </w:r>
  </w:p>
  <w:p w:rsidR="004157FF" w:rsidRDefault="004157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15"/>
    <w:rsid w:val="00286231"/>
    <w:rsid w:val="002C1E8E"/>
    <w:rsid w:val="004157FF"/>
    <w:rsid w:val="004D70D8"/>
    <w:rsid w:val="00612549"/>
    <w:rsid w:val="006227F7"/>
    <w:rsid w:val="006557B9"/>
    <w:rsid w:val="00695515"/>
    <w:rsid w:val="00A21F5C"/>
    <w:rsid w:val="00A3480F"/>
    <w:rsid w:val="00CE3F77"/>
    <w:rsid w:val="00D50BEE"/>
    <w:rsid w:val="00FA1B94"/>
    <w:rsid w:val="00FC5572"/>
    <w:rsid w:val="25410B7A"/>
    <w:rsid w:val="56A517E1"/>
    <w:rsid w:val="6E6B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nchor-text">
    <w:name w:val="anchor-text"/>
    <w:basedOn w:val="a0"/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qFormat/>
    <w:locked/>
  </w:style>
  <w:style w:type="character" w:customStyle="1" w:styleId="title-text">
    <w:name w:val="title-text"/>
    <w:basedOn w:val="a0"/>
    <w:qFormat/>
  </w:style>
  <w:style w:type="character" w:customStyle="1" w:styleId="given-name">
    <w:name w:val="given-name"/>
    <w:basedOn w:val="a0"/>
  </w:style>
  <w:style w:type="character" w:customStyle="1" w:styleId="text">
    <w:name w:val="text"/>
    <w:basedOn w:val="a0"/>
  </w:style>
  <w:style w:type="character" w:customStyle="1" w:styleId="react-xocs-alternative-link">
    <w:name w:val="react-xocs-alternative-link"/>
    <w:basedOn w:val="a0"/>
    <w:qFormat/>
  </w:style>
  <w:style w:type="paragraph" w:customStyle="1" w:styleId="2">
    <w:name w:val="Основной текст (2)"/>
    <w:basedOn w:val="a"/>
    <w:link w:val="20"/>
    <w:uiPriority w:val="99"/>
    <w:qFormat/>
    <w:pPr>
      <w:widowControl w:val="0"/>
      <w:spacing w:after="180" w:line="240" w:lineRule="auto"/>
      <w:ind w:firstLine="300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20">
    <w:name w:val="Основной текст (2)_"/>
    <w:link w:val="2"/>
    <w:uiPriority w:val="99"/>
    <w:locked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4">
    <w:name w:val="Нижний колонтитул Знак"/>
    <w:basedOn w:val="a0"/>
    <w:link w:val="a3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nchor-text">
    <w:name w:val="anchor-text"/>
    <w:basedOn w:val="a0"/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qFormat/>
    <w:locked/>
  </w:style>
  <w:style w:type="character" w:customStyle="1" w:styleId="title-text">
    <w:name w:val="title-text"/>
    <w:basedOn w:val="a0"/>
    <w:qFormat/>
  </w:style>
  <w:style w:type="character" w:customStyle="1" w:styleId="given-name">
    <w:name w:val="given-name"/>
    <w:basedOn w:val="a0"/>
  </w:style>
  <w:style w:type="character" w:customStyle="1" w:styleId="text">
    <w:name w:val="text"/>
    <w:basedOn w:val="a0"/>
  </w:style>
  <w:style w:type="character" w:customStyle="1" w:styleId="react-xocs-alternative-link">
    <w:name w:val="react-xocs-alternative-link"/>
    <w:basedOn w:val="a0"/>
    <w:qFormat/>
  </w:style>
  <w:style w:type="paragraph" w:customStyle="1" w:styleId="2">
    <w:name w:val="Основной текст (2)"/>
    <w:basedOn w:val="a"/>
    <w:link w:val="20"/>
    <w:uiPriority w:val="99"/>
    <w:qFormat/>
    <w:pPr>
      <w:widowControl w:val="0"/>
      <w:spacing w:after="180" w:line="240" w:lineRule="auto"/>
      <w:ind w:firstLine="300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20">
    <w:name w:val="Основной текст (2)_"/>
    <w:link w:val="2"/>
    <w:uiPriority w:val="99"/>
    <w:locked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4">
    <w:name w:val="Нижний колонтитул Знак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all.14194" TargetMode="External"/><Relationship Id="rId13" Type="http://schemas.openxmlformats.org/officeDocument/2006/relationships/hyperlink" Target="https://doi.org/10.1186/s12917-016-0805-6" TargetMode="External"/><Relationship Id="rId18" Type="http://schemas.openxmlformats.org/officeDocument/2006/relationships/hyperlink" Target="https://doi.org/10.24425/pjvs.2019.12709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p.btsau.edu.ua/bitstream/BNAU/446/1/Biohimichni_metody_doslidzhennja_krovi_tvaryn.pdf" TargetMode="External"/><Relationship Id="rId12" Type="http://schemas.openxmlformats.org/officeDocument/2006/relationships/hyperlink" Target="https://doi.org/10.1111/exd.15116" TargetMode="External"/><Relationship Id="rId17" Type="http://schemas.openxmlformats.org/officeDocument/2006/relationships/hyperlink" Target="https://doi.org/10.1354/vp.39-2-2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i.org/10.1016/j.jaci.2021.01.013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ani132032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det.2018.12.007" TargetMode="External"/><Relationship Id="rId10" Type="http://schemas.openxmlformats.org/officeDocument/2006/relationships/hyperlink" Target="https://doi.org/10.1111/vde.12899" TargetMode="External"/><Relationship Id="rId19" Type="http://schemas.openxmlformats.org/officeDocument/2006/relationships/hyperlink" Target="https://doi.org/10.1111/vde.124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13601-018-0228-5" TargetMode="External"/><Relationship Id="rId14" Type="http://schemas.openxmlformats.org/officeDocument/2006/relationships/hyperlink" Target="https://doi.org/10.3390/vetsci80701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743</Words>
  <Characters>4239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9</cp:revision>
  <dcterms:created xsi:type="dcterms:W3CDTF">2024-11-30T19:57:00Z</dcterms:created>
  <dcterms:modified xsi:type="dcterms:W3CDTF">2025-02-21T10:38:00Z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64EC53A1E2E94DBDA881BCD33152E1BF_12</vt:lpwstr>
  </property>
</Properties>
</file>