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12D91ED" w14:textId="20B1F5CC" w:rsidR="00E1449F" w:rsidRPr="006F4A55" w:rsidRDefault="00527685" w:rsidP="00E1449F">
      <w:pPr>
        <w:pStyle w:val="docdata"/>
        <w:spacing w:before="0" w:beforeAutospacing="0" w:after="0" w:afterAutospacing="0"/>
        <w:rPr>
          <w:bCs/>
          <w:color w:val="000000"/>
          <w:sz w:val="22"/>
          <w:szCs w:val="22"/>
          <w:lang w:val="en-US"/>
        </w:rPr>
      </w:pPr>
      <w:r>
        <w:rPr>
          <w:bCs/>
          <w:color w:val="000000"/>
          <w:sz w:val="22"/>
          <w:szCs w:val="22"/>
        </w:rPr>
        <w:t>UDC</w:t>
      </w:r>
      <w:bookmarkStart w:id="0" w:name="_GoBack"/>
      <w:bookmarkEnd w:id="0"/>
      <w:r w:rsidR="00E1449F" w:rsidRPr="006F4A55">
        <w:rPr>
          <w:bCs/>
          <w:color w:val="000000"/>
          <w:sz w:val="22"/>
          <w:szCs w:val="22"/>
        </w:rPr>
        <w:t xml:space="preserve"> 636.8.09:616.5</w:t>
      </w:r>
    </w:p>
    <w:p w14:paraId="6B4996DD" w14:textId="77777777" w:rsidR="00E1449F" w:rsidRPr="006F4A55" w:rsidRDefault="00E1449F" w:rsidP="00E1449F">
      <w:pPr>
        <w:shd w:val="clear" w:color="auto" w:fill="FFFFFF"/>
        <w:jc w:val="both"/>
        <w:rPr>
          <w:rFonts w:ascii="Times New Roman" w:eastAsia="Times New Roman" w:hAnsi="Times New Roman" w:cs="Times New Roman"/>
          <w:b/>
          <w:color w:val="222222"/>
          <w:sz w:val="22"/>
          <w:szCs w:val="22"/>
          <w:lang w:val="en-US" w:eastAsia="uk-UA"/>
        </w:rPr>
      </w:pPr>
    </w:p>
    <w:p w14:paraId="519EEB6B" w14:textId="3C38D4D4" w:rsidR="00E1449F" w:rsidRPr="006F4A55" w:rsidRDefault="00E1449F" w:rsidP="00E1449F">
      <w:pPr>
        <w:shd w:val="clear" w:color="auto" w:fill="FFFFFF"/>
        <w:jc w:val="both"/>
        <w:rPr>
          <w:rFonts w:ascii="Times New Roman" w:eastAsia="Times New Roman" w:hAnsi="Times New Roman" w:cs="Times New Roman"/>
          <w:b/>
          <w:color w:val="222222"/>
          <w:sz w:val="22"/>
          <w:szCs w:val="22"/>
          <w:lang w:val="en-US" w:eastAsia="uk-UA"/>
        </w:rPr>
      </w:pPr>
      <w:r w:rsidRPr="006F4A55">
        <w:rPr>
          <w:rFonts w:ascii="Times New Roman" w:eastAsia="Times New Roman" w:hAnsi="Times New Roman" w:cs="Times New Roman"/>
          <w:b/>
          <w:color w:val="222222"/>
          <w:sz w:val="22"/>
          <w:szCs w:val="22"/>
          <w:lang w:val="en-US" w:eastAsia="uk-UA"/>
        </w:rPr>
        <w:t>MANIFESTATION OF DERMATITIS IN CATS DEPENDING ON BREED AND AGE</w:t>
      </w:r>
    </w:p>
    <w:p w14:paraId="58BA3951" w14:textId="77777777" w:rsidR="00E1449F" w:rsidRPr="006F4A55" w:rsidRDefault="00E1449F" w:rsidP="006F4A55">
      <w:pPr>
        <w:shd w:val="clear" w:color="auto" w:fill="FFFFFF"/>
        <w:jc w:val="center"/>
        <w:rPr>
          <w:rFonts w:ascii="Times New Roman" w:eastAsia="Times New Roman" w:hAnsi="Times New Roman" w:cs="Times New Roman"/>
          <w:b/>
          <w:color w:val="222222"/>
          <w:sz w:val="22"/>
          <w:szCs w:val="22"/>
          <w:lang w:val="en-US" w:eastAsia="uk-UA"/>
        </w:rPr>
      </w:pPr>
      <w:r w:rsidRPr="006F4A55">
        <w:rPr>
          <w:rFonts w:ascii="Times New Roman" w:eastAsia="Times New Roman" w:hAnsi="Times New Roman" w:cs="Times New Roman"/>
          <w:b/>
          <w:color w:val="222222"/>
          <w:sz w:val="22"/>
          <w:szCs w:val="22"/>
          <w:lang w:val="en-US" w:eastAsia="uk-UA"/>
        </w:rPr>
        <w:t xml:space="preserve">Yu. </w:t>
      </w:r>
      <w:proofErr w:type="spellStart"/>
      <w:r w:rsidRPr="006F4A55">
        <w:rPr>
          <w:rFonts w:ascii="Times New Roman" w:eastAsia="Times New Roman" w:hAnsi="Times New Roman" w:cs="Times New Roman"/>
          <w:b/>
          <w:color w:val="222222"/>
          <w:sz w:val="22"/>
          <w:szCs w:val="22"/>
          <w:lang w:val="en-US" w:eastAsia="uk-UA"/>
        </w:rPr>
        <w:t>Boiko</w:t>
      </w:r>
      <w:proofErr w:type="spellEnd"/>
      <w:r w:rsidRPr="006F4A55">
        <w:rPr>
          <w:rFonts w:ascii="Times New Roman" w:eastAsia="Times New Roman" w:hAnsi="Times New Roman" w:cs="Times New Roman"/>
          <w:b/>
          <w:color w:val="222222"/>
          <w:sz w:val="22"/>
          <w:szCs w:val="22"/>
          <w:lang w:val="en-US" w:eastAsia="uk-UA"/>
        </w:rPr>
        <w:t xml:space="preserve">, M. </w:t>
      </w:r>
      <w:proofErr w:type="spellStart"/>
      <w:r w:rsidRPr="006F4A55">
        <w:rPr>
          <w:rFonts w:ascii="Times New Roman" w:eastAsia="Times New Roman" w:hAnsi="Times New Roman" w:cs="Times New Roman"/>
          <w:b/>
          <w:color w:val="222222"/>
          <w:sz w:val="22"/>
          <w:szCs w:val="22"/>
          <w:lang w:val="en-US" w:eastAsia="uk-UA"/>
        </w:rPr>
        <w:t>Broshkov</w:t>
      </w:r>
      <w:proofErr w:type="spellEnd"/>
      <w:r w:rsidRPr="006F4A55">
        <w:rPr>
          <w:rFonts w:ascii="Times New Roman" w:eastAsia="Times New Roman" w:hAnsi="Times New Roman" w:cs="Times New Roman"/>
          <w:b/>
          <w:color w:val="222222"/>
          <w:sz w:val="22"/>
          <w:szCs w:val="22"/>
          <w:lang w:val="en-US" w:eastAsia="uk-UA"/>
        </w:rPr>
        <w:t xml:space="preserve">, M. </w:t>
      </w:r>
      <w:proofErr w:type="spellStart"/>
      <w:r w:rsidRPr="006F4A55">
        <w:rPr>
          <w:rFonts w:ascii="Times New Roman" w:eastAsia="Times New Roman" w:hAnsi="Times New Roman" w:cs="Times New Roman"/>
          <w:b/>
          <w:color w:val="222222"/>
          <w:sz w:val="22"/>
          <w:szCs w:val="22"/>
          <w:lang w:val="en-US" w:eastAsia="uk-UA"/>
        </w:rPr>
        <w:t>Chilik</w:t>
      </w:r>
      <w:proofErr w:type="spellEnd"/>
    </w:p>
    <w:p w14:paraId="47398236" w14:textId="77777777" w:rsidR="00E5610A" w:rsidRPr="006F4A55" w:rsidRDefault="00E5610A" w:rsidP="00E5610A">
      <w:pPr>
        <w:pStyle w:val="capitalletter"/>
        <w:shd w:val="clear" w:color="auto" w:fill="FFFFFF"/>
        <w:spacing w:before="0" w:beforeAutospacing="0" w:after="0" w:afterAutospacing="0"/>
        <w:jc w:val="center"/>
        <w:textAlignment w:val="baseline"/>
        <w:rPr>
          <w:i/>
          <w:iCs/>
          <w:sz w:val="22"/>
          <w:szCs w:val="22"/>
          <w:lang w:val="en-US"/>
        </w:rPr>
      </w:pPr>
    </w:p>
    <w:p w14:paraId="0027C843" w14:textId="77777777" w:rsidR="00E5610A" w:rsidRPr="002158FA" w:rsidRDefault="00E5610A" w:rsidP="00E5610A">
      <w:pPr>
        <w:jc w:val="both"/>
        <w:rPr>
          <w:rFonts w:ascii="Times New Roman" w:hAnsi="Times New Roman" w:cs="Times New Roman"/>
          <w:sz w:val="22"/>
          <w:szCs w:val="22"/>
          <w:lang w:val="en-US"/>
        </w:rPr>
      </w:pPr>
    </w:p>
    <w:p w14:paraId="7A66539C" w14:textId="3F899410" w:rsidR="006F4A55" w:rsidRPr="006F4A55" w:rsidRDefault="00DB23C2" w:rsidP="00DB23C2">
      <w:pPr>
        <w:pStyle w:val="capitalletter"/>
        <w:shd w:val="clear" w:color="auto" w:fill="FFFFFF"/>
        <w:jc w:val="center"/>
        <w:textAlignment w:val="baseline"/>
        <w:rPr>
          <w:b/>
          <w:bCs/>
          <w:color w:val="212121"/>
          <w:sz w:val="22"/>
          <w:szCs w:val="22"/>
          <w:shd w:val="clear" w:color="auto" w:fill="FFFFFF"/>
          <w:lang w:val="uk-UA"/>
        </w:rPr>
      </w:pPr>
      <w:r w:rsidRPr="00DB23C2">
        <w:rPr>
          <w:b/>
          <w:bCs/>
          <w:color w:val="212121"/>
          <w:sz w:val="22"/>
          <w:szCs w:val="22"/>
          <w:shd w:val="clear" w:color="auto" w:fill="FFFFFF"/>
          <w:lang w:val="en-US"/>
        </w:rPr>
        <w:t>Reference</w:t>
      </w:r>
    </w:p>
    <w:p w14:paraId="6DA050AA" w14:textId="77777777" w:rsidR="00E1449F" w:rsidRPr="002158FA" w:rsidRDefault="00E1449F" w:rsidP="00E1449F">
      <w:pPr>
        <w:pStyle w:val="a7"/>
        <w:numPr>
          <w:ilvl w:val="0"/>
          <w:numId w:val="1"/>
        </w:numPr>
        <w:spacing w:line="259" w:lineRule="auto"/>
        <w:ind w:left="0" w:firstLine="0"/>
        <w:jc w:val="both"/>
        <w:rPr>
          <w:rFonts w:ascii="Times New Roman" w:hAnsi="Times New Roman" w:cs="Times New Roman"/>
          <w:color w:val="000000" w:themeColor="text1"/>
          <w:sz w:val="22"/>
          <w:szCs w:val="22"/>
        </w:rPr>
      </w:pPr>
      <w:proofErr w:type="spellStart"/>
      <w:r w:rsidRPr="002158FA">
        <w:rPr>
          <w:rFonts w:ascii="Times New Roman" w:hAnsi="Times New Roman" w:cs="Times New Roman"/>
          <w:color w:val="000000" w:themeColor="text1"/>
          <w:sz w:val="22"/>
          <w:szCs w:val="22"/>
          <w:shd w:val="clear" w:color="auto" w:fill="FFFFFF"/>
          <w:lang w:val="en-US"/>
        </w:rPr>
        <w:t>Chello</w:t>
      </w:r>
      <w:proofErr w:type="spellEnd"/>
      <w:r w:rsidRPr="002158FA">
        <w:rPr>
          <w:rFonts w:ascii="Times New Roman" w:hAnsi="Times New Roman" w:cs="Times New Roman"/>
          <w:color w:val="000000" w:themeColor="text1"/>
          <w:sz w:val="22"/>
          <w:szCs w:val="22"/>
          <w:shd w:val="clear" w:color="auto" w:fill="FFFFFF"/>
          <w:lang w:val="en-US"/>
        </w:rPr>
        <w:t xml:space="preserve">, C., </w:t>
      </w:r>
      <w:proofErr w:type="spellStart"/>
      <w:r w:rsidRPr="002158FA">
        <w:rPr>
          <w:rFonts w:ascii="Times New Roman" w:hAnsi="Times New Roman" w:cs="Times New Roman"/>
          <w:color w:val="000000" w:themeColor="text1"/>
          <w:sz w:val="22"/>
          <w:szCs w:val="22"/>
          <w:shd w:val="clear" w:color="auto" w:fill="FFFFFF"/>
          <w:lang w:val="en-US"/>
        </w:rPr>
        <w:t>Carnicelli</w:t>
      </w:r>
      <w:proofErr w:type="spellEnd"/>
      <w:r w:rsidRPr="002158FA">
        <w:rPr>
          <w:rFonts w:ascii="Times New Roman" w:hAnsi="Times New Roman" w:cs="Times New Roman"/>
          <w:color w:val="000000" w:themeColor="text1"/>
          <w:sz w:val="22"/>
          <w:szCs w:val="22"/>
          <w:shd w:val="clear" w:color="auto" w:fill="FFFFFF"/>
          <w:lang w:val="en-US"/>
        </w:rPr>
        <w:t xml:space="preserve">, G., </w:t>
      </w:r>
      <w:proofErr w:type="spellStart"/>
      <w:r w:rsidRPr="002158FA">
        <w:rPr>
          <w:rFonts w:ascii="Times New Roman" w:hAnsi="Times New Roman" w:cs="Times New Roman"/>
          <w:color w:val="000000" w:themeColor="text1"/>
          <w:sz w:val="22"/>
          <w:szCs w:val="22"/>
          <w:shd w:val="clear" w:color="auto" w:fill="FFFFFF"/>
          <w:lang w:val="en-US"/>
        </w:rPr>
        <w:t>Sernicola</w:t>
      </w:r>
      <w:proofErr w:type="spellEnd"/>
      <w:r w:rsidRPr="002158FA">
        <w:rPr>
          <w:rFonts w:ascii="Times New Roman" w:hAnsi="Times New Roman" w:cs="Times New Roman"/>
          <w:color w:val="000000" w:themeColor="text1"/>
          <w:sz w:val="22"/>
          <w:szCs w:val="22"/>
          <w:shd w:val="clear" w:color="auto" w:fill="FFFFFF"/>
          <w:lang w:val="en-US"/>
        </w:rPr>
        <w:t xml:space="preserve">, A., </w:t>
      </w:r>
      <w:proofErr w:type="spellStart"/>
      <w:r w:rsidRPr="002158FA">
        <w:rPr>
          <w:rFonts w:ascii="Times New Roman" w:hAnsi="Times New Roman" w:cs="Times New Roman"/>
          <w:color w:val="000000" w:themeColor="text1"/>
          <w:sz w:val="22"/>
          <w:szCs w:val="22"/>
          <w:shd w:val="clear" w:color="auto" w:fill="FFFFFF"/>
          <w:lang w:val="en-US"/>
        </w:rPr>
        <w:t>Gagliostro</w:t>
      </w:r>
      <w:proofErr w:type="spellEnd"/>
      <w:r w:rsidRPr="002158FA">
        <w:rPr>
          <w:rFonts w:ascii="Times New Roman" w:hAnsi="Times New Roman" w:cs="Times New Roman"/>
          <w:color w:val="000000" w:themeColor="text1"/>
          <w:sz w:val="22"/>
          <w:szCs w:val="22"/>
          <w:shd w:val="clear" w:color="auto" w:fill="FFFFFF"/>
          <w:lang w:val="en-US"/>
        </w:rPr>
        <w:t xml:space="preserve">, N., </w:t>
      </w:r>
      <w:proofErr w:type="spellStart"/>
      <w:r w:rsidRPr="002158FA">
        <w:rPr>
          <w:rFonts w:ascii="Times New Roman" w:hAnsi="Times New Roman" w:cs="Times New Roman"/>
          <w:color w:val="000000" w:themeColor="text1"/>
          <w:sz w:val="22"/>
          <w:szCs w:val="22"/>
          <w:shd w:val="clear" w:color="auto" w:fill="FFFFFF"/>
          <w:lang w:val="en-US"/>
        </w:rPr>
        <w:t>Paolino</w:t>
      </w:r>
      <w:proofErr w:type="spellEnd"/>
      <w:r w:rsidRPr="002158FA">
        <w:rPr>
          <w:rFonts w:ascii="Times New Roman" w:hAnsi="Times New Roman" w:cs="Times New Roman"/>
          <w:color w:val="000000" w:themeColor="text1"/>
          <w:sz w:val="22"/>
          <w:szCs w:val="22"/>
          <w:shd w:val="clear" w:color="auto" w:fill="FFFFFF"/>
          <w:lang w:val="en-US"/>
        </w:rPr>
        <w:t xml:space="preserve">, G., Di </w:t>
      </w:r>
      <w:proofErr w:type="spellStart"/>
      <w:r w:rsidRPr="002158FA">
        <w:rPr>
          <w:rFonts w:ascii="Times New Roman" w:hAnsi="Times New Roman" w:cs="Times New Roman"/>
          <w:color w:val="000000" w:themeColor="text1"/>
          <w:sz w:val="22"/>
          <w:szCs w:val="22"/>
          <w:shd w:val="clear" w:color="auto" w:fill="FFFFFF"/>
          <w:lang w:val="en-US"/>
        </w:rPr>
        <w:t>Fraia</w:t>
      </w:r>
      <w:proofErr w:type="spellEnd"/>
      <w:r w:rsidRPr="002158FA">
        <w:rPr>
          <w:rFonts w:ascii="Times New Roman" w:hAnsi="Times New Roman" w:cs="Times New Roman"/>
          <w:color w:val="000000" w:themeColor="text1"/>
          <w:sz w:val="22"/>
          <w:szCs w:val="22"/>
          <w:shd w:val="clear" w:color="auto" w:fill="FFFFFF"/>
          <w:lang w:val="en-US"/>
        </w:rPr>
        <w:t xml:space="preserve">, M., </w:t>
      </w:r>
      <w:proofErr w:type="spellStart"/>
      <w:r w:rsidRPr="002158FA">
        <w:rPr>
          <w:rFonts w:ascii="Times New Roman" w:hAnsi="Times New Roman" w:cs="Times New Roman"/>
          <w:color w:val="000000" w:themeColor="text1"/>
          <w:sz w:val="22"/>
          <w:szCs w:val="22"/>
          <w:shd w:val="clear" w:color="auto" w:fill="FFFFFF"/>
          <w:lang w:val="en-US"/>
        </w:rPr>
        <w:t>Faina</w:t>
      </w:r>
      <w:proofErr w:type="spellEnd"/>
      <w:r w:rsidRPr="002158FA">
        <w:rPr>
          <w:rFonts w:ascii="Times New Roman" w:hAnsi="Times New Roman" w:cs="Times New Roman"/>
          <w:color w:val="000000" w:themeColor="text1"/>
          <w:sz w:val="22"/>
          <w:szCs w:val="22"/>
          <w:shd w:val="clear" w:color="auto" w:fill="FFFFFF"/>
          <w:lang w:val="en-US"/>
        </w:rPr>
        <w:t xml:space="preserve">, V., </w:t>
      </w:r>
      <w:proofErr w:type="spellStart"/>
      <w:r w:rsidRPr="002158FA">
        <w:rPr>
          <w:rFonts w:ascii="Times New Roman" w:hAnsi="Times New Roman" w:cs="Times New Roman"/>
          <w:color w:val="000000" w:themeColor="text1"/>
          <w:sz w:val="22"/>
          <w:szCs w:val="22"/>
          <w:shd w:val="clear" w:color="auto" w:fill="FFFFFF"/>
          <w:lang w:val="en-US"/>
        </w:rPr>
        <w:t>Muharremi</w:t>
      </w:r>
      <w:proofErr w:type="spellEnd"/>
      <w:r w:rsidRPr="002158FA">
        <w:rPr>
          <w:rFonts w:ascii="Times New Roman" w:hAnsi="Times New Roman" w:cs="Times New Roman"/>
          <w:color w:val="000000" w:themeColor="text1"/>
          <w:sz w:val="22"/>
          <w:szCs w:val="22"/>
          <w:shd w:val="clear" w:color="auto" w:fill="FFFFFF"/>
          <w:lang w:val="en-US"/>
        </w:rPr>
        <w:t xml:space="preserve">, R., &amp; </w:t>
      </w:r>
      <w:proofErr w:type="spellStart"/>
      <w:r w:rsidRPr="002158FA">
        <w:rPr>
          <w:rFonts w:ascii="Times New Roman" w:hAnsi="Times New Roman" w:cs="Times New Roman"/>
          <w:color w:val="000000" w:themeColor="text1"/>
          <w:sz w:val="22"/>
          <w:szCs w:val="22"/>
          <w:shd w:val="clear" w:color="auto" w:fill="FFFFFF"/>
          <w:lang w:val="en-US"/>
        </w:rPr>
        <w:t>Grieco</w:t>
      </w:r>
      <w:proofErr w:type="spellEnd"/>
      <w:r w:rsidRPr="002158FA">
        <w:rPr>
          <w:rFonts w:ascii="Times New Roman" w:hAnsi="Times New Roman" w:cs="Times New Roman"/>
          <w:color w:val="000000" w:themeColor="text1"/>
          <w:sz w:val="22"/>
          <w:szCs w:val="22"/>
          <w:shd w:val="clear" w:color="auto" w:fill="FFFFFF"/>
          <w:lang w:val="en-US"/>
        </w:rPr>
        <w:t xml:space="preserve">, T. (2020). Atopic dermatitis in the elderly Caucasian population: diagnostic clinical criteria and review of the literature. </w:t>
      </w:r>
      <w:proofErr w:type="spellStart"/>
      <w:r w:rsidRPr="002158FA">
        <w:rPr>
          <w:rFonts w:ascii="Times New Roman" w:hAnsi="Times New Roman" w:cs="Times New Roman"/>
          <w:i/>
          <w:iCs/>
          <w:color w:val="000000" w:themeColor="text1"/>
          <w:sz w:val="22"/>
          <w:szCs w:val="22"/>
          <w:shd w:val="clear" w:color="auto" w:fill="FFFFFF"/>
        </w:rPr>
        <w:t>International</w:t>
      </w:r>
      <w:proofErr w:type="spellEnd"/>
      <w:r w:rsidRPr="002158FA">
        <w:rPr>
          <w:rFonts w:ascii="Times New Roman" w:hAnsi="Times New Roman" w:cs="Times New Roman"/>
          <w:i/>
          <w:iCs/>
          <w:color w:val="000000" w:themeColor="text1"/>
          <w:sz w:val="22"/>
          <w:szCs w:val="22"/>
          <w:shd w:val="clear" w:color="auto" w:fill="FFFFFF"/>
        </w:rPr>
        <w:t xml:space="preserve"> </w:t>
      </w:r>
      <w:proofErr w:type="spellStart"/>
      <w:r w:rsidRPr="002158FA">
        <w:rPr>
          <w:rFonts w:ascii="Times New Roman" w:hAnsi="Times New Roman" w:cs="Times New Roman"/>
          <w:i/>
          <w:iCs/>
          <w:color w:val="000000" w:themeColor="text1"/>
          <w:sz w:val="22"/>
          <w:szCs w:val="22"/>
          <w:shd w:val="clear" w:color="auto" w:fill="FFFFFF"/>
        </w:rPr>
        <w:t>journal</w:t>
      </w:r>
      <w:proofErr w:type="spellEnd"/>
      <w:r w:rsidRPr="002158FA">
        <w:rPr>
          <w:rFonts w:ascii="Times New Roman" w:hAnsi="Times New Roman" w:cs="Times New Roman"/>
          <w:i/>
          <w:iCs/>
          <w:color w:val="000000" w:themeColor="text1"/>
          <w:sz w:val="22"/>
          <w:szCs w:val="22"/>
          <w:shd w:val="clear" w:color="auto" w:fill="FFFFFF"/>
        </w:rPr>
        <w:t xml:space="preserve"> </w:t>
      </w:r>
      <w:proofErr w:type="spellStart"/>
      <w:r w:rsidRPr="002158FA">
        <w:rPr>
          <w:rFonts w:ascii="Times New Roman" w:hAnsi="Times New Roman" w:cs="Times New Roman"/>
          <w:i/>
          <w:iCs/>
          <w:color w:val="000000" w:themeColor="text1"/>
          <w:sz w:val="22"/>
          <w:szCs w:val="22"/>
          <w:shd w:val="clear" w:color="auto" w:fill="FFFFFF"/>
        </w:rPr>
        <w:t>of</w:t>
      </w:r>
      <w:proofErr w:type="spellEnd"/>
      <w:r w:rsidRPr="002158FA">
        <w:rPr>
          <w:rFonts w:ascii="Times New Roman" w:hAnsi="Times New Roman" w:cs="Times New Roman"/>
          <w:i/>
          <w:iCs/>
          <w:color w:val="000000" w:themeColor="text1"/>
          <w:sz w:val="22"/>
          <w:szCs w:val="22"/>
          <w:shd w:val="clear" w:color="auto" w:fill="FFFFFF"/>
        </w:rPr>
        <w:t xml:space="preserve"> </w:t>
      </w:r>
      <w:proofErr w:type="spellStart"/>
      <w:r w:rsidRPr="002158FA">
        <w:rPr>
          <w:rFonts w:ascii="Times New Roman" w:hAnsi="Times New Roman" w:cs="Times New Roman"/>
          <w:i/>
          <w:iCs/>
          <w:color w:val="000000" w:themeColor="text1"/>
          <w:sz w:val="22"/>
          <w:szCs w:val="22"/>
          <w:shd w:val="clear" w:color="auto" w:fill="FFFFFF"/>
        </w:rPr>
        <w:t>dermatology</w:t>
      </w:r>
      <w:proofErr w:type="spellEnd"/>
      <w:r w:rsidRPr="002158FA">
        <w:rPr>
          <w:rFonts w:ascii="Times New Roman" w:hAnsi="Times New Roman" w:cs="Times New Roman"/>
          <w:color w:val="000000" w:themeColor="text1"/>
          <w:sz w:val="22"/>
          <w:szCs w:val="22"/>
          <w:shd w:val="clear" w:color="auto" w:fill="FFFFFF"/>
        </w:rPr>
        <w:t xml:space="preserve">, </w:t>
      </w:r>
      <w:r w:rsidRPr="002158FA">
        <w:rPr>
          <w:rFonts w:ascii="Times New Roman" w:hAnsi="Times New Roman" w:cs="Times New Roman"/>
          <w:i/>
          <w:iCs/>
          <w:color w:val="000000" w:themeColor="text1"/>
          <w:sz w:val="22"/>
          <w:szCs w:val="22"/>
          <w:shd w:val="clear" w:color="auto" w:fill="FFFFFF"/>
        </w:rPr>
        <w:t>59</w:t>
      </w:r>
      <w:r w:rsidRPr="002158FA">
        <w:rPr>
          <w:rFonts w:ascii="Times New Roman" w:hAnsi="Times New Roman" w:cs="Times New Roman"/>
          <w:color w:val="000000" w:themeColor="text1"/>
          <w:sz w:val="22"/>
          <w:szCs w:val="22"/>
          <w:shd w:val="clear" w:color="auto" w:fill="FFFFFF"/>
        </w:rPr>
        <w:t>(6), 716–721. https://doi.org/10.1111/ijd.14891</w:t>
      </w:r>
    </w:p>
    <w:p w14:paraId="3A437C2D" w14:textId="77777777" w:rsidR="00E1449F" w:rsidRPr="002158FA" w:rsidRDefault="00E1449F" w:rsidP="00E1449F">
      <w:pPr>
        <w:pStyle w:val="a7"/>
        <w:numPr>
          <w:ilvl w:val="0"/>
          <w:numId w:val="1"/>
        </w:numPr>
        <w:spacing w:line="259" w:lineRule="auto"/>
        <w:ind w:left="0" w:firstLine="0"/>
        <w:jc w:val="both"/>
        <w:rPr>
          <w:rFonts w:ascii="Times New Roman" w:hAnsi="Times New Roman" w:cs="Times New Roman"/>
          <w:color w:val="000000" w:themeColor="text1"/>
          <w:sz w:val="22"/>
          <w:szCs w:val="22"/>
          <w:shd w:val="clear" w:color="auto" w:fill="FFFFFF"/>
        </w:rPr>
      </w:pPr>
      <w:r w:rsidRPr="002158FA">
        <w:rPr>
          <w:rFonts w:ascii="Times New Roman" w:hAnsi="Times New Roman" w:cs="Times New Roman"/>
          <w:color w:val="000000" w:themeColor="text1"/>
          <w:sz w:val="22"/>
          <w:szCs w:val="22"/>
          <w:shd w:val="clear" w:color="auto" w:fill="FFFFFF"/>
          <w:lang w:val="en-US"/>
        </w:rPr>
        <w:t xml:space="preserve">Cheung, P. F., Wong, C. K., Ho, A. W., Hu, S., Chen, D. P., &amp; Lam, C. W. (2010). Activation of human eosinophils and epidermal keratinocytes by Th2 cytokine IL-31: implication for the </w:t>
      </w:r>
      <w:proofErr w:type="spellStart"/>
      <w:r w:rsidRPr="002158FA">
        <w:rPr>
          <w:rFonts w:ascii="Times New Roman" w:hAnsi="Times New Roman" w:cs="Times New Roman"/>
          <w:color w:val="000000" w:themeColor="text1"/>
          <w:sz w:val="22"/>
          <w:szCs w:val="22"/>
          <w:shd w:val="clear" w:color="auto" w:fill="FFFFFF"/>
          <w:lang w:val="en-US"/>
        </w:rPr>
        <w:t>immunopathogenesis</w:t>
      </w:r>
      <w:proofErr w:type="spellEnd"/>
      <w:r w:rsidRPr="002158FA">
        <w:rPr>
          <w:rFonts w:ascii="Times New Roman" w:hAnsi="Times New Roman" w:cs="Times New Roman"/>
          <w:color w:val="000000" w:themeColor="text1"/>
          <w:sz w:val="22"/>
          <w:szCs w:val="22"/>
          <w:shd w:val="clear" w:color="auto" w:fill="FFFFFF"/>
          <w:lang w:val="en-US"/>
        </w:rPr>
        <w:t xml:space="preserve"> of atopic dermatitis. </w:t>
      </w:r>
      <w:proofErr w:type="spellStart"/>
      <w:r w:rsidRPr="002158FA">
        <w:rPr>
          <w:rFonts w:ascii="Times New Roman" w:hAnsi="Times New Roman" w:cs="Times New Roman"/>
          <w:i/>
          <w:iCs/>
          <w:color w:val="000000" w:themeColor="text1"/>
          <w:sz w:val="22"/>
          <w:szCs w:val="22"/>
          <w:shd w:val="clear" w:color="auto" w:fill="FFFFFF"/>
        </w:rPr>
        <w:t>International</w:t>
      </w:r>
      <w:proofErr w:type="spellEnd"/>
      <w:r w:rsidRPr="002158FA">
        <w:rPr>
          <w:rFonts w:ascii="Times New Roman" w:hAnsi="Times New Roman" w:cs="Times New Roman"/>
          <w:i/>
          <w:iCs/>
          <w:color w:val="000000" w:themeColor="text1"/>
          <w:sz w:val="22"/>
          <w:szCs w:val="22"/>
          <w:shd w:val="clear" w:color="auto" w:fill="FFFFFF"/>
        </w:rPr>
        <w:t xml:space="preserve"> </w:t>
      </w:r>
      <w:proofErr w:type="spellStart"/>
      <w:r w:rsidRPr="002158FA">
        <w:rPr>
          <w:rFonts w:ascii="Times New Roman" w:hAnsi="Times New Roman" w:cs="Times New Roman"/>
          <w:i/>
          <w:iCs/>
          <w:color w:val="000000" w:themeColor="text1"/>
          <w:sz w:val="22"/>
          <w:szCs w:val="22"/>
          <w:shd w:val="clear" w:color="auto" w:fill="FFFFFF"/>
        </w:rPr>
        <w:t>immunology</w:t>
      </w:r>
      <w:proofErr w:type="spellEnd"/>
      <w:r w:rsidRPr="002158FA">
        <w:rPr>
          <w:rFonts w:ascii="Times New Roman" w:hAnsi="Times New Roman" w:cs="Times New Roman"/>
          <w:color w:val="000000" w:themeColor="text1"/>
          <w:sz w:val="22"/>
          <w:szCs w:val="22"/>
          <w:shd w:val="clear" w:color="auto" w:fill="FFFFFF"/>
        </w:rPr>
        <w:t xml:space="preserve">, </w:t>
      </w:r>
      <w:r w:rsidRPr="002158FA">
        <w:rPr>
          <w:rFonts w:ascii="Times New Roman" w:hAnsi="Times New Roman" w:cs="Times New Roman"/>
          <w:i/>
          <w:iCs/>
          <w:color w:val="000000" w:themeColor="text1"/>
          <w:sz w:val="22"/>
          <w:szCs w:val="22"/>
          <w:shd w:val="clear" w:color="auto" w:fill="FFFFFF"/>
        </w:rPr>
        <w:t>22</w:t>
      </w:r>
      <w:r w:rsidRPr="002158FA">
        <w:rPr>
          <w:rFonts w:ascii="Times New Roman" w:hAnsi="Times New Roman" w:cs="Times New Roman"/>
          <w:color w:val="000000" w:themeColor="text1"/>
          <w:sz w:val="22"/>
          <w:szCs w:val="22"/>
          <w:shd w:val="clear" w:color="auto" w:fill="FFFFFF"/>
        </w:rPr>
        <w:t>(6), 453–467. https://doi.org/10.1093/intimm/dxq027</w:t>
      </w:r>
    </w:p>
    <w:p w14:paraId="49FF8BE9" w14:textId="77777777" w:rsidR="00E1449F" w:rsidRPr="002158FA" w:rsidRDefault="00E1449F" w:rsidP="00E1449F">
      <w:pPr>
        <w:pStyle w:val="a7"/>
        <w:numPr>
          <w:ilvl w:val="0"/>
          <w:numId w:val="1"/>
        </w:numPr>
        <w:spacing w:line="259" w:lineRule="auto"/>
        <w:ind w:left="0" w:firstLine="0"/>
        <w:jc w:val="both"/>
        <w:rPr>
          <w:rFonts w:ascii="Times New Roman" w:hAnsi="Times New Roman" w:cs="Times New Roman"/>
          <w:color w:val="000000" w:themeColor="text1"/>
          <w:sz w:val="22"/>
          <w:szCs w:val="22"/>
          <w:shd w:val="clear" w:color="auto" w:fill="FFFFFF"/>
        </w:rPr>
      </w:pPr>
      <w:r w:rsidRPr="002158FA">
        <w:rPr>
          <w:rFonts w:ascii="Times New Roman" w:hAnsi="Times New Roman" w:cs="Times New Roman"/>
          <w:color w:val="000000" w:themeColor="text1"/>
          <w:sz w:val="22"/>
          <w:szCs w:val="22"/>
          <w:shd w:val="clear" w:color="auto" w:fill="FFFFFF"/>
          <w:lang w:val="en-US"/>
        </w:rPr>
        <w:t xml:space="preserve">Dunham, S., </w:t>
      </w:r>
      <w:proofErr w:type="spellStart"/>
      <w:r w:rsidRPr="002158FA">
        <w:rPr>
          <w:rFonts w:ascii="Times New Roman" w:hAnsi="Times New Roman" w:cs="Times New Roman"/>
          <w:color w:val="000000" w:themeColor="text1"/>
          <w:sz w:val="22"/>
          <w:szCs w:val="22"/>
          <w:shd w:val="clear" w:color="auto" w:fill="FFFFFF"/>
          <w:lang w:val="en-US"/>
        </w:rPr>
        <w:t>Messamore</w:t>
      </w:r>
      <w:proofErr w:type="spellEnd"/>
      <w:r w:rsidRPr="002158FA">
        <w:rPr>
          <w:rFonts w:ascii="Times New Roman" w:hAnsi="Times New Roman" w:cs="Times New Roman"/>
          <w:color w:val="000000" w:themeColor="text1"/>
          <w:sz w:val="22"/>
          <w:szCs w:val="22"/>
          <w:shd w:val="clear" w:color="auto" w:fill="FFFFFF"/>
          <w:lang w:val="en-US"/>
        </w:rPr>
        <w:t xml:space="preserve">, J., </w:t>
      </w:r>
      <w:proofErr w:type="spellStart"/>
      <w:r w:rsidRPr="002158FA">
        <w:rPr>
          <w:rFonts w:ascii="Times New Roman" w:hAnsi="Times New Roman" w:cs="Times New Roman"/>
          <w:color w:val="000000" w:themeColor="text1"/>
          <w:sz w:val="22"/>
          <w:szCs w:val="22"/>
          <w:shd w:val="clear" w:color="auto" w:fill="FFFFFF"/>
          <w:lang w:val="en-US"/>
        </w:rPr>
        <w:t>Bessey</w:t>
      </w:r>
      <w:proofErr w:type="spellEnd"/>
      <w:r w:rsidRPr="002158FA">
        <w:rPr>
          <w:rFonts w:ascii="Times New Roman" w:hAnsi="Times New Roman" w:cs="Times New Roman"/>
          <w:color w:val="000000" w:themeColor="text1"/>
          <w:sz w:val="22"/>
          <w:szCs w:val="22"/>
          <w:shd w:val="clear" w:color="auto" w:fill="FFFFFF"/>
          <w:lang w:val="en-US"/>
        </w:rPr>
        <w:t xml:space="preserve">, L., </w:t>
      </w:r>
      <w:proofErr w:type="spellStart"/>
      <w:r w:rsidRPr="002158FA">
        <w:rPr>
          <w:rFonts w:ascii="Times New Roman" w:hAnsi="Times New Roman" w:cs="Times New Roman"/>
          <w:color w:val="000000" w:themeColor="text1"/>
          <w:sz w:val="22"/>
          <w:szCs w:val="22"/>
          <w:shd w:val="clear" w:color="auto" w:fill="FFFFFF"/>
          <w:lang w:val="en-US"/>
        </w:rPr>
        <w:t>Mahabir</w:t>
      </w:r>
      <w:proofErr w:type="spellEnd"/>
      <w:r w:rsidRPr="002158FA">
        <w:rPr>
          <w:rFonts w:ascii="Times New Roman" w:hAnsi="Times New Roman" w:cs="Times New Roman"/>
          <w:color w:val="000000" w:themeColor="text1"/>
          <w:sz w:val="22"/>
          <w:szCs w:val="22"/>
          <w:shd w:val="clear" w:color="auto" w:fill="FFFFFF"/>
          <w:lang w:val="en-US"/>
        </w:rPr>
        <w:t>, S., Gonzales, A.J. (2018). Evaluation of circulating interleukin-31 levels in cats with a pre-</w:t>
      </w:r>
      <w:proofErr w:type="spellStart"/>
      <w:r w:rsidRPr="002158FA">
        <w:rPr>
          <w:rFonts w:ascii="Times New Roman" w:hAnsi="Times New Roman" w:cs="Times New Roman"/>
          <w:color w:val="000000" w:themeColor="text1"/>
          <w:sz w:val="22"/>
          <w:szCs w:val="22"/>
          <w:shd w:val="clear" w:color="auto" w:fill="FFFFFF"/>
          <w:lang w:val="en-US"/>
        </w:rPr>
        <w:t>sumptive</w:t>
      </w:r>
      <w:proofErr w:type="spellEnd"/>
      <w:r w:rsidRPr="002158FA">
        <w:rPr>
          <w:rFonts w:ascii="Times New Roman" w:hAnsi="Times New Roman" w:cs="Times New Roman"/>
          <w:color w:val="000000" w:themeColor="text1"/>
          <w:sz w:val="22"/>
          <w:szCs w:val="22"/>
          <w:shd w:val="clear" w:color="auto" w:fill="FFFFFF"/>
          <w:lang w:val="en-US"/>
        </w:rPr>
        <w:t xml:space="preserve"> diagnosis of allergic dermatitis. </w:t>
      </w:r>
      <w:proofErr w:type="spellStart"/>
      <w:r w:rsidRPr="002158FA">
        <w:rPr>
          <w:rStyle w:val="html-italic"/>
          <w:rFonts w:ascii="Times New Roman" w:hAnsi="Times New Roman" w:cs="Times New Roman"/>
          <w:color w:val="000000" w:themeColor="text1"/>
          <w:sz w:val="22"/>
          <w:szCs w:val="22"/>
          <w:shd w:val="clear" w:color="auto" w:fill="FFFFFF"/>
        </w:rPr>
        <w:t>Vet</w:t>
      </w:r>
      <w:proofErr w:type="spellEnd"/>
      <w:r w:rsidRPr="002158FA">
        <w:rPr>
          <w:rStyle w:val="html-italic"/>
          <w:rFonts w:ascii="Times New Roman" w:hAnsi="Times New Roman" w:cs="Times New Roman"/>
          <w:color w:val="000000" w:themeColor="text1"/>
          <w:sz w:val="22"/>
          <w:szCs w:val="22"/>
          <w:shd w:val="clear" w:color="auto" w:fill="FFFFFF"/>
        </w:rPr>
        <w:t xml:space="preserve">. </w:t>
      </w:r>
      <w:proofErr w:type="spellStart"/>
      <w:r w:rsidRPr="002158FA">
        <w:rPr>
          <w:rStyle w:val="html-italic"/>
          <w:rFonts w:ascii="Times New Roman" w:hAnsi="Times New Roman" w:cs="Times New Roman"/>
          <w:color w:val="000000" w:themeColor="text1"/>
          <w:sz w:val="22"/>
          <w:szCs w:val="22"/>
          <w:shd w:val="clear" w:color="auto" w:fill="FFFFFF"/>
        </w:rPr>
        <w:t>Dermatol</w:t>
      </w:r>
      <w:proofErr w:type="spellEnd"/>
      <w:r w:rsidRPr="002158FA">
        <w:rPr>
          <w:rStyle w:val="html-italic"/>
          <w:rFonts w:ascii="Times New Roman" w:hAnsi="Times New Roman" w:cs="Times New Roman"/>
          <w:color w:val="000000" w:themeColor="text1"/>
          <w:sz w:val="22"/>
          <w:szCs w:val="22"/>
          <w:shd w:val="clear" w:color="auto" w:fill="FFFFFF"/>
        </w:rPr>
        <w:t>.</w:t>
      </w:r>
      <w:r w:rsidRPr="002158FA">
        <w:rPr>
          <w:rFonts w:ascii="Times New Roman" w:hAnsi="Times New Roman" w:cs="Times New Roman"/>
          <w:color w:val="000000" w:themeColor="text1"/>
          <w:sz w:val="22"/>
          <w:szCs w:val="22"/>
          <w:shd w:val="clear" w:color="auto" w:fill="FFFFFF"/>
        </w:rPr>
        <w:t>,</w:t>
      </w:r>
      <w:r w:rsidRPr="002158FA">
        <w:rPr>
          <w:rStyle w:val="html-italic"/>
          <w:rFonts w:ascii="Times New Roman" w:hAnsi="Times New Roman" w:cs="Times New Roman"/>
          <w:color w:val="000000" w:themeColor="text1"/>
          <w:sz w:val="22"/>
          <w:szCs w:val="22"/>
          <w:shd w:val="clear" w:color="auto" w:fill="FFFFFF"/>
        </w:rPr>
        <w:t xml:space="preserve"> 29</w:t>
      </w:r>
      <w:r w:rsidRPr="002158FA">
        <w:rPr>
          <w:rFonts w:ascii="Times New Roman" w:hAnsi="Times New Roman" w:cs="Times New Roman"/>
          <w:color w:val="000000" w:themeColor="text1"/>
          <w:sz w:val="22"/>
          <w:szCs w:val="22"/>
          <w:shd w:val="clear" w:color="auto" w:fill="FFFFFF"/>
        </w:rPr>
        <w:t>, 284</w:t>
      </w:r>
    </w:p>
    <w:p w14:paraId="6BA74102" w14:textId="77777777" w:rsidR="00E1449F" w:rsidRPr="002158FA" w:rsidRDefault="00E1449F" w:rsidP="00E1449F">
      <w:pPr>
        <w:pStyle w:val="a7"/>
        <w:numPr>
          <w:ilvl w:val="0"/>
          <w:numId w:val="1"/>
        </w:numPr>
        <w:spacing w:line="259" w:lineRule="auto"/>
        <w:ind w:left="0" w:firstLine="0"/>
        <w:jc w:val="both"/>
        <w:rPr>
          <w:rFonts w:ascii="Times New Roman" w:hAnsi="Times New Roman" w:cs="Times New Roman"/>
          <w:color w:val="000000" w:themeColor="text1"/>
          <w:sz w:val="22"/>
          <w:szCs w:val="22"/>
          <w:shd w:val="clear" w:color="auto" w:fill="FFFFFF"/>
        </w:rPr>
      </w:pPr>
      <w:proofErr w:type="spellStart"/>
      <w:r w:rsidRPr="002158FA">
        <w:rPr>
          <w:rFonts w:ascii="Times New Roman" w:hAnsi="Times New Roman" w:cs="Times New Roman"/>
          <w:color w:val="000000" w:themeColor="text1"/>
          <w:sz w:val="22"/>
          <w:szCs w:val="22"/>
          <w:shd w:val="clear" w:color="auto" w:fill="FFFFFF"/>
          <w:lang w:val="en-US"/>
        </w:rPr>
        <w:t>Favrot</w:t>
      </w:r>
      <w:proofErr w:type="spellEnd"/>
      <w:r w:rsidRPr="002158FA">
        <w:rPr>
          <w:rFonts w:ascii="Times New Roman" w:hAnsi="Times New Roman" w:cs="Times New Roman"/>
          <w:color w:val="000000" w:themeColor="text1"/>
          <w:sz w:val="22"/>
          <w:szCs w:val="22"/>
          <w:shd w:val="clear" w:color="auto" w:fill="FFFFFF"/>
          <w:lang w:val="en-US"/>
        </w:rPr>
        <w:t xml:space="preserve"> C. (2013). Feline non-flea induced hypersensitivity dermatitis: clinical features, diagnosis and treatment. </w:t>
      </w:r>
      <w:proofErr w:type="spellStart"/>
      <w:r w:rsidRPr="002158FA">
        <w:rPr>
          <w:rFonts w:ascii="Times New Roman" w:hAnsi="Times New Roman" w:cs="Times New Roman"/>
          <w:i/>
          <w:iCs/>
          <w:color w:val="000000" w:themeColor="text1"/>
          <w:sz w:val="22"/>
          <w:szCs w:val="22"/>
          <w:shd w:val="clear" w:color="auto" w:fill="FFFFFF"/>
        </w:rPr>
        <w:t>Journal</w:t>
      </w:r>
      <w:proofErr w:type="spellEnd"/>
      <w:r w:rsidRPr="002158FA">
        <w:rPr>
          <w:rFonts w:ascii="Times New Roman" w:hAnsi="Times New Roman" w:cs="Times New Roman"/>
          <w:i/>
          <w:iCs/>
          <w:color w:val="000000" w:themeColor="text1"/>
          <w:sz w:val="22"/>
          <w:szCs w:val="22"/>
          <w:shd w:val="clear" w:color="auto" w:fill="FFFFFF"/>
        </w:rPr>
        <w:t xml:space="preserve"> </w:t>
      </w:r>
      <w:proofErr w:type="spellStart"/>
      <w:r w:rsidRPr="002158FA">
        <w:rPr>
          <w:rFonts w:ascii="Times New Roman" w:hAnsi="Times New Roman" w:cs="Times New Roman"/>
          <w:i/>
          <w:iCs/>
          <w:color w:val="000000" w:themeColor="text1"/>
          <w:sz w:val="22"/>
          <w:szCs w:val="22"/>
          <w:shd w:val="clear" w:color="auto" w:fill="FFFFFF"/>
        </w:rPr>
        <w:t>of</w:t>
      </w:r>
      <w:proofErr w:type="spellEnd"/>
      <w:r w:rsidRPr="002158FA">
        <w:rPr>
          <w:rFonts w:ascii="Times New Roman" w:hAnsi="Times New Roman" w:cs="Times New Roman"/>
          <w:i/>
          <w:iCs/>
          <w:color w:val="000000" w:themeColor="text1"/>
          <w:sz w:val="22"/>
          <w:szCs w:val="22"/>
          <w:shd w:val="clear" w:color="auto" w:fill="FFFFFF"/>
        </w:rPr>
        <w:t xml:space="preserve"> </w:t>
      </w:r>
      <w:proofErr w:type="spellStart"/>
      <w:r w:rsidRPr="002158FA">
        <w:rPr>
          <w:rFonts w:ascii="Times New Roman" w:hAnsi="Times New Roman" w:cs="Times New Roman"/>
          <w:i/>
          <w:iCs/>
          <w:color w:val="000000" w:themeColor="text1"/>
          <w:sz w:val="22"/>
          <w:szCs w:val="22"/>
          <w:shd w:val="clear" w:color="auto" w:fill="FFFFFF"/>
        </w:rPr>
        <w:t>feline</w:t>
      </w:r>
      <w:proofErr w:type="spellEnd"/>
      <w:r w:rsidRPr="002158FA">
        <w:rPr>
          <w:rFonts w:ascii="Times New Roman" w:hAnsi="Times New Roman" w:cs="Times New Roman"/>
          <w:i/>
          <w:iCs/>
          <w:color w:val="000000" w:themeColor="text1"/>
          <w:sz w:val="22"/>
          <w:szCs w:val="22"/>
          <w:shd w:val="clear" w:color="auto" w:fill="FFFFFF"/>
        </w:rPr>
        <w:t xml:space="preserve"> </w:t>
      </w:r>
      <w:proofErr w:type="spellStart"/>
      <w:r w:rsidRPr="002158FA">
        <w:rPr>
          <w:rFonts w:ascii="Times New Roman" w:hAnsi="Times New Roman" w:cs="Times New Roman"/>
          <w:i/>
          <w:iCs/>
          <w:color w:val="000000" w:themeColor="text1"/>
          <w:sz w:val="22"/>
          <w:szCs w:val="22"/>
          <w:shd w:val="clear" w:color="auto" w:fill="FFFFFF"/>
        </w:rPr>
        <w:t>medicine</w:t>
      </w:r>
      <w:proofErr w:type="spellEnd"/>
      <w:r w:rsidRPr="002158FA">
        <w:rPr>
          <w:rFonts w:ascii="Times New Roman" w:hAnsi="Times New Roman" w:cs="Times New Roman"/>
          <w:i/>
          <w:iCs/>
          <w:color w:val="000000" w:themeColor="text1"/>
          <w:sz w:val="22"/>
          <w:szCs w:val="22"/>
          <w:shd w:val="clear" w:color="auto" w:fill="FFFFFF"/>
        </w:rPr>
        <w:t xml:space="preserve"> </w:t>
      </w:r>
      <w:proofErr w:type="spellStart"/>
      <w:r w:rsidRPr="002158FA">
        <w:rPr>
          <w:rFonts w:ascii="Times New Roman" w:hAnsi="Times New Roman" w:cs="Times New Roman"/>
          <w:i/>
          <w:iCs/>
          <w:color w:val="000000" w:themeColor="text1"/>
          <w:sz w:val="22"/>
          <w:szCs w:val="22"/>
          <w:shd w:val="clear" w:color="auto" w:fill="FFFFFF"/>
        </w:rPr>
        <w:t>and</w:t>
      </w:r>
      <w:proofErr w:type="spellEnd"/>
      <w:r w:rsidRPr="002158FA">
        <w:rPr>
          <w:rFonts w:ascii="Times New Roman" w:hAnsi="Times New Roman" w:cs="Times New Roman"/>
          <w:i/>
          <w:iCs/>
          <w:color w:val="000000" w:themeColor="text1"/>
          <w:sz w:val="22"/>
          <w:szCs w:val="22"/>
          <w:shd w:val="clear" w:color="auto" w:fill="FFFFFF"/>
        </w:rPr>
        <w:t xml:space="preserve"> </w:t>
      </w:r>
      <w:proofErr w:type="spellStart"/>
      <w:r w:rsidRPr="002158FA">
        <w:rPr>
          <w:rFonts w:ascii="Times New Roman" w:hAnsi="Times New Roman" w:cs="Times New Roman"/>
          <w:i/>
          <w:iCs/>
          <w:color w:val="000000" w:themeColor="text1"/>
          <w:sz w:val="22"/>
          <w:szCs w:val="22"/>
          <w:shd w:val="clear" w:color="auto" w:fill="FFFFFF"/>
        </w:rPr>
        <w:t>surgery</w:t>
      </w:r>
      <w:proofErr w:type="spellEnd"/>
      <w:r w:rsidRPr="002158FA">
        <w:rPr>
          <w:rFonts w:ascii="Times New Roman" w:hAnsi="Times New Roman" w:cs="Times New Roman"/>
          <w:color w:val="000000" w:themeColor="text1"/>
          <w:sz w:val="22"/>
          <w:szCs w:val="22"/>
          <w:shd w:val="clear" w:color="auto" w:fill="FFFFFF"/>
        </w:rPr>
        <w:t xml:space="preserve">, </w:t>
      </w:r>
      <w:r w:rsidRPr="002158FA">
        <w:rPr>
          <w:rFonts w:ascii="Times New Roman" w:hAnsi="Times New Roman" w:cs="Times New Roman"/>
          <w:i/>
          <w:iCs/>
          <w:color w:val="000000" w:themeColor="text1"/>
          <w:sz w:val="22"/>
          <w:szCs w:val="22"/>
          <w:shd w:val="clear" w:color="auto" w:fill="FFFFFF"/>
        </w:rPr>
        <w:t>15</w:t>
      </w:r>
      <w:r w:rsidRPr="002158FA">
        <w:rPr>
          <w:rFonts w:ascii="Times New Roman" w:hAnsi="Times New Roman" w:cs="Times New Roman"/>
          <w:color w:val="000000" w:themeColor="text1"/>
          <w:sz w:val="22"/>
          <w:szCs w:val="22"/>
          <w:shd w:val="clear" w:color="auto" w:fill="FFFFFF"/>
        </w:rPr>
        <w:t xml:space="preserve">(9), 778–784. </w:t>
      </w:r>
      <w:hyperlink r:id="rId7" w:history="1">
        <w:r w:rsidRPr="002158FA">
          <w:rPr>
            <w:rStyle w:val="ac"/>
            <w:rFonts w:ascii="Times New Roman" w:hAnsi="Times New Roman" w:cs="Times New Roman"/>
            <w:color w:val="000000" w:themeColor="text1"/>
            <w:sz w:val="22"/>
            <w:szCs w:val="22"/>
            <w:u w:val="none"/>
            <w:shd w:val="clear" w:color="auto" w:fill="FFFFFF"/>
          </w:rPr>
          <w:t>https://doi.org/10.1177/1098612X13500427</w:t>
        </w:r>
      </w:hyperlink>
    </w:p>
    <w:p w14:paraId="0A75E1FD" w14:textId="77777777" w:rsidR="00E1449F" w:rsidRPr="002158FA" w:rsidRDefault="00E1449F" w:rsidP="00E1449F">
      <w:pPr>
        <w:pStyle w:val="a7"/>
        <w:numPr>
          <w:ilvl w:val="0"/>
          <w:numId w:val="1"/>
        </w:numPr>
        <w:spacing w:line="259" w:lineRule="auto"/>
        <w:ind w:left="0" w:firstLine="0"/>
        <w:jc w:val="both"/>
        <w:rPr>
          <w:rFonts w:ascii="Times New Roman" w:hAnsi="Times New Roman" w:cs="Times New Roman"/>
          <w:color w:val="000000" w:themeColor="text1"/>
          <w:sz w:val="22"/>
          <w:szCs w:val="22"/>
          <w:shd w:val="clear" w:color="auto" w:fill="FFFFFF"/>
        </w:rPr>
      </w:pPr>
      <w:proofErr w:type="spellStart"/>
      <w:r w:rsidRPr="002158FA">
        <w:rPr>
          <w:rFonts w:ascii="Times New Roman" w:hAnsi="Times New Roman" w:cs="Times New Roman"/>
          <w:color w:val="000000" w:themeColor="text1"/>
          <w:sz w:val="22"/>
          <w:szCs w:val="22"/>
          <w:shd w:val="clear" w:color="auto" w:fill="FFFFFF"/>
          <w:lang w:val="en-US"/>
        </w:rPr>
        <w:t>Hobi</w:t>
      </w:r>
      <w:proofErr w:type="spellEnd"/>
      <w:r w:rsidRPr="002158FA">
        <w:rPr>
          <w:rFonts w:ascii="Times New Roman" w:hAnsi="Times New Roman" w:cs="Times New Roman"/>
          <w:color w:val="000000" w:themeColor="text1"/>
          <w:sz w:val="22"/>
          <w:szCs w:val="22"/>
          <w:shd w:val="clear" w:color="auto" w:fill="FFFFFF"/>
          <w:lang w:val="en-US"/>
        </w:rPr>
        <w:t xml:space="preserve">, S., </w:t>
      </w:r>
      <w:proofErr w:type="spellStart"/>
      <w:r w:rsidRPr="002158FA">
        <w:rPr>
          <w:rFonts w:ascii="Times New Roman" w:hAnsi="Times New Roman" w:cs="Times New Roman"/>
          <w:color w:val="000000" w:themeColor="text1"/>
          <w:sz w:val="22"/>
          <w:szCs w:val="22"/>
          <w:shd w:val="clear" w:color="auto" w:fill="FFFFFF"/>
          <w:lang w:val="en-US"/>
        </w:rPr>
        <w:t>Linek</w:t>
      </w:r>
      <w:proofErr w:type="spellEnd"/>
      <w:r w:rsidRPr="002158FA">
        <w:rPr>
          <w:rFonts w:ascii="Times New Roman" w:hAnsi="Times New Roman" w:cs="Times New Roman"/>
          <w:color w:val="000000" w:themeColor="text1"/>
          <w:sz w:val="22"/>
          <w:szCs w:val="22"/>
          <w:shd w:val="clear" w:color="auto" w:fill="FFFFFF"/>
          <w:lang w:val="en-US"/>
        </w:rPr>
        <w:t xml:space="preserve">, M., </w:t>
      </w:r>
      <w:proofErr w:type="spellStart"/>
      <w:r w:rsidRPr="002158FA">
        <w:rPr>
          <w:rFonts w:ascii="Times New Roman" w:hAnsi="Times New Roman" w:cs="Times New Roman"/>
          <w:color w:val="000000" w:themeColor="text1"/>
          <w:sz w:val="22"/>
          <w:szCs w:val="22"/>
          <w:shd w:val="clear" w:color="auto" w:fill="FFFFFF"/>
          <w:lang w:val="en-US"/>
        </w:rPr>
        <w:t>Marignac</w:t>
      </w:r>
      <w:proofErr w:type="spellEnd"/>
      <w:r w:rsidRPr="002158FA">
        <w:rPr>
          <w:rFonts w:ascii="Times New Roman" w:hAnsi="Times New Roman" w:cs="Times New Roman"/>
          <w:color w:val="000000" w:themeColor="text1"/>
          <w:sz w:val="22"/>
          <w:szCs w:val="22"/>
          <w:shd w:val="clear" w:color="auto" w:fill="FFFFFF"/>
          <w:lang w:val="en-US"/>
        </w:rPr>
        <w:t xml:space="preserve">, G., </w:t>
      </w:r>
      <w:proofErr w:type="spellStart"/>
      <w:r w:rsidRPr="002158FA">
        <w:rPr>
          <w:rFonts w:ascii="Times New Roman" w:hAnsi="Times New Roman" w:cs="Times New Roman"/>
          <w:color w:val="000000" w:themeColor="text1"/>
          <w:sz w:val="22"/>
          <w:szCs w:val="22"/>
          <w:shd w:val="clear" w:color="auto" w:fill="FFFFFF"/>
          <w:lang w:val="en-US"/>
        </w:rPr>
        <w:t>Olivry</w:t>
      </w:r>
      <w:proofErr w:type="spellEnd"/>
      <w:r w:rsidRPr="002158FA">
        <w:rPr>
          <w:rFonts w:ascii="Times New Roman" w:hAnsi="Times New Roman" w:cs="Times New Roman"/>
          <w:color w:val="000000" w:themeColor="text1"/>
          <w:sz w:val="22"/>
          <w:szCs w:val="22"/>
          <w:shd w:val="clear" w:color="auto" w:fill="FFFFFF"/>
          <w:lang w:val="en-US"/>
        </w:rPr>
        <w:t xml:space="preserve">, T., </w:t>
      </w:r>
      <w:proofErr w:type="spellStart"/>
      <w:r w:rsidRPr="002158FA">
        <w:rPr>
          <w:rFonts w:ascii="Times New Roman" w:hAnsi="Times New Roman" w:cs="Times New Roman"/>
          <w:color w:val="000000" w:themeColor="text1"/>
          <w:sz w:val="22"/>
          <w:szCs w:val="22"/>
          <w:shd w:val="clear" w:color="auto" w:fill="FFFFFF"/>
          <w:lang w:val="en-US"/>
        </w:rPr>
        <w:t>Beco</w:t>
      </w:r>
      <w:proofErr w:type="spellEnd"/>
      <w:r w:rsidRPr="002158FA">
        <w:rPr>
          <w:rFonts w:ascii="Times New Roman" w:hAnsi="Times New Roman" w:cs="Times New Roman"/>
          <w:color w:val="000000" w:themeColor="text1"/>
          <w:sz w:val="22"/>
          <w:szCs w:val="22"/>
          <w:shd w:val="clear" w:color="auto" w:fill="FFFFFF"/>
          <w:lang w:val="en-US"/>
        </w:rPr>
        <w:t xml:space="preserve">, L., </w:t>
      </w:r>
      <w:proofErr w:type="spellStart"/>
      <w:r w:rsidRPr="002158FA">
        <w:rPr>
          <w:rFonts w:ascii="Times New Roman" w:hAnsi="Times New Roman" w:cs="Times New Roman"/>
          <w:color w:val="000000" w:themeColor="text1"/>
          <w:sz w:val="22"/>
          <w:szCs w:val="22"/>
          <w:shd w:val="clear" w:color="auto" w:fill="FFFFFF"/>
          <w:lang w:val="en-US"/>
        </w:rPr>
        <w:t>Nett</w:t>
      </w:r>
      <w:proofErr w:type="spellEnd"/>
      <w:r w:rsidRPr="002158FA">
        <w:rPr>
          <w:rFonts w:ascii="Times New Roman" w:hAnsi="Times New Roman" w:cs="Times New Roman"/>
          <w:color w:val="000000" w:themeColor="text1"/>
          <w:sz w:val="22"/>
          <w:szCs w:val="22"/>
          <w:shd w:val="clear" w:color="auto" w:fill="FFFFFF"/>
          <w:lang w:val="en-US"/>
        </w:rPr>
        <w:t xml:space="preserve">, C., Fontaine, J., </w:t>
      </w:r>
      <w:proofErr w:type="spellStart"/>
      <w:r w:rsidRPr="002158FA">
        <w:rPr>
          <w:rFonts w:ascii="Times New Roman" w:hAnsi="Times New Roman" w:cs="Times New Roman"/>
          <w:color w:val="000000" w:themeColor="text1"/>
          <w:sz w:val="22"/>
          <w:szCs w:val="22"/>
          <w:shd w:val="clear" w:color="auto" w:fill="FFFFFF"/>
          <w:lang w:val="en-US"/>
        </w:rPr>
        <w:t>Roosje</w:t>
      </w:r>
      <w:proofErr w:type="spellEnd"/>
      <w:r w:rsidRPr="002158FA">
        <w:rPr>
          <w:rFonts w:ascii="Times New Roman" w:hAnsi="Times New Roman" w:cs="Times New Roman"/>
          <w:color w:val="000000" w:themeColor="text1"/>
          <w:sz w:val="22"/>
          <w:szCs w:val="22"/>
          <w:shd w:val="clear" w:color="auto" w:fill="FFFFFF"/>
          <w:lang w:val="en-US"/>
        </w:rPr>
        <w:t xml:space="preserve">, P., </w:t>
      </w:r>
      <w:proofErr w:type="spellStart"/>
      <w:r w:rsidRPr="002158FA">
        <w:rPr>
          <w:rFonts w:ascii="Times New Roman" w:hAnsi="Times New Roman" w:cs="Times New Roman"/>
          <w:color w:val="000000" w:themeColor="text1"/>
          <w:sz w:val="22"/>
          <w:szCs w:val="22"/>
          <w:shd w:val="clear" w:color="auto" w:fill="FFFFFF"/>
          <w:lang w:val="en-US"/>
        </w:rPr>
        <w:t>Bergvall</w:t>
      </w:r>
      <w:proofErr w:type="spellEnd"/>
      <w:r w:rsidRPr="002158FA">
        <w:rPr>
          <w:rFonts w:ascii="Times New Roman" w:hAnsi="Times New Roman" w:cs="Times New Roman"/>
          <w:color w:val="000000" w:themeColor="text1"/>
          <w:sz w:val="22"/>
          <w:szCs w:val="22"/>
          <w:shd w:val="clear" w:color="auto" w:fill="FFFFFF"/>
          <w:lang w:val="en-US"/>
        </w:rPr>
        <w:t xml:space="preserve">, K., </w:t>
      </w:r>
      <w:proofErr w:type="spellStart"/>
      <w:r w:rsidRPr="002158FA">
        <w:rPr>
          <w:rFonts w:ascii="Times New Roman" w:hAnsi="Times New Roman" w:cs="Times New Roman"/>
          <w:color w:val="000000" w:themeColor="text1"/>
          <w:sz w:val="22"/>
          <w:szCs w:val="22"/>
          <w:shd w:val="clear" w:color="auto" w:fill="FFFFFF"/>
          <w:lang w:val="en-US"/>
        </w:rPr>
        <w:t>Belova</w:t>
      </w:r>
      <w:proofErr w:type="spellEnd"/>
      <w:r w:rsidRPr="002158FA">
        <w:rPr>
          <w:rFonts w:ascii="Times New Roman" w:hAnsi="Times New Roman" w:cs="Times New Roman"/>
          <w:color w:val="000000" w:themeColor="text1"/>
          <w:sz w:val="22"/>
          <w:szCs w:val="22"/>
          <w:shd w:val="clear" w:color="auto" w:fill="FFFFFF"/>
          <w:lang w:val="en-US"/>
        </w:rPr>
        <w:t xml:space="preserve">, S., </w:t>
      </w:r>
      <w:proofErr w:type="spellStart"/>
      <w:r w:rsidRPr="002158FA">
        <w:rPr>
          <w:rFonts w:ascii="Times New Roman" w:hAnsi="Times New Roman" w:cs="Times New Roman"/>
          <w:color w:val="000000" w:themeColor="text1"/>
          <w:sz w:val="22"/>
          <w:szCs w:val="22"/>
          <w:shd w:val="clear" w:color="auto" w:fill="FFFFFF"/>
          <w:lang w:val="en-US"/>
        </w:rPr>
        <w:t>Koebrich</w:t>
      </w:r>
      <w:proofErr w:type="spellEnd"/>
      <w:r w:rsidRPr="002158FA">
        <w:rPr>
          <w:rFonts w:ascii="Times New Roman" w:hAnsi="Times New Roman" w:cs="Times New Roman"/>
          <w:color w:val="000000" w:themeColor="text1"/>
          <w:sz w:val="22"/>
          <w:szCs w:val="22"/>
          <w:shd w:val="clear" w:color="auto" w:fill="FFFFFF"/>
          <w:lang w:val="en-US"/>
        </w:rPr>
        <w:t xml:space="preserve">, S., Pin, D., </w:t>
      </w:r>
      <w:proofErr w:type="spellStart"/>
      <w:r w:rsidRPr="002158FA">
        <w:rPr>
          <w:rFonts w:ascii="Times New Roman" w:hAnsi="Times New Roman" w:cs="Times New Roman"/>
          <w:color w:val="000000" w:themeColor="text1"/>
          <w:sz w:val="22"/>
          <w:szCs w:val="22"/>
          <w:shd w:val="clear" w:color="auto" w:fill="FFFFFF"/>
          <w:lang w:val="en-US"/>
        </w:rPr>
        <w:t>Kovalik</w:t>
      </w:r>
      <w:proofErr w:type="spellEnd"/>
      <w:r w:rsidRPr="002158FA">
        <w:rPr>
          <w:rFonts w:ascii="Times New Roman" w:hAnsi="Times New Roman" w:cs="Times New Roman"/>
          <w:color w:val="000000" w:themeColor="text1"/>
          <w:sz w:val="22"/>
          <w:szCs w:val="22"/>
          <w:shd w:val="clear" w:color="auto" w:fill="FFFFFF"/>
          <w:lang w:val="en-US"/>
        </w:rPr>
        <w:t xml:space="preserve">, M., </w:t>
      </w:r>
      <w:proofErr w:type="spellStart"/>
      <w:r w:rsidRPr="002158FA">
        <w:rPr>
          <w:rFonts w:ascii="Times New Roman" w:hAnsi="Times New Roman" w:cs="Times New Roman"/>
          <w:color w:val="000000" w:themeColor="text1"/>
          <w:sz w:val="22"/>
          <w:szCs w:val="22"/>
          <w:shd w:val="clear" w:color="auto" w:fill="FFFFFF"/>
          <w:lang w:val="en-US"/>
        </w:rPr>
        <w:t>Meury</w:t>
      </w:r>
      <w:proofErr w:type="spellEnd"/>
      <w:r w:rsidRPr="002158FA">
        <w:rPr>
          <w:rFonts w:ascii="Times New Roman" w:hAnsi="Times New Roman" w:cs="Times New Roman"/>
          <w:color w:val="000000" w:themeColor="text1"/>
          <w:sz w:val="22"/>
          <w:szCs w:val="22"/>
          <w:shd w:val="clear" w:color="auto" w:fill="FFFFFF"/>
          <w:lang w:val="en-US"/>
        </w:rPr>
        <w:t xml:space="preserve">, S., Wilhelm, S., &amp; </w:t>
      </w:r>
      <w:proofErr w:type="spellStart"/>
      <w:r w:rsidRPr="002158FA">
        <w:rPr>
          <w:rFonts w:ascii="Times New Roman" w:hAnsi="Times New Roman" w:cs="Times New Roman"/>
          <w:color w:val="000000" w:themeColor="text1"/>
          <w:sz w:val="22"/>
          <w:szCs w:val="22"/>
          <w:shd w:val="clear" w:color="auto" w:fill="FFFFFF"/>
          <w:lang w:val="en-US"/>
        </w:rPr>
        <w:t>Favrot</w:t>
      </w:r>
      <w:proofErr w:type="spellEnd"/>
      <w:r w:rsidRPr="002158FA">
        <w:rPr>
          <w:rFonts w:ascii="Times New Roman" w:hAnsi="Times New Roman" w:cs="Times New Roman"/>
          <w:color w:val="000000" w:themeColor="text1"/>
          <w:sz w:val="22"/>
          <w:szCs w:val="22"/>
          <w:shd w:val="clear" w:color="auto" w:fill="FFFFFF"/>
          <w:lang w:val="en-US"/>
        </w:rPr>
        <w:t xml:space="preserve">, C. (2011). Clinical characteristics and causes of pruritus in cats: a </w:t>
      </w:r>
      <w:proofErr w:type="spellStart"/>
      <w:r w:rsidRPr="002158FA">
        <w:rPr>
          <w:rFonts w:ascii="Times New Roman" w:hAnsi="Times New Roman" w:cs="Times New Roman"/>
          <w:color w:val="000000" w:themeColor="text1"/>
          <w:sz w:val="22"/>
          <w:szCs w:val="22"/>
          <w:shd w:val="clear" w:color="auto" w:fill="FFFFFF"/>
          <w:lang w:val="en-US"/>
        </w:rPr>
        <w:t>multicentre</w:t>
      </w:r>
      <w:proofErr w:type="spellEnd"/>
      <w:r w:rsidRPr="002158FA">
        <w:rPr>
          <w:rFonts w:ascii="Times New Roman" w:hAnsi="Times New Roman" w:cs="Times New Roman"/>
          <w:color w:val="000000" w:themeColor="text1"/>
          <w:sz w:val="22"/>
          <w:szCs w:val="22"/>
          <w:shd w:val="clear" w:color="auto" w:fill="FFFFFF"/>
          <w:lang w:val="en-US"/>
        </w:rPr>
        <w:t xml:space="preserve"> study on feline hypersensitivity-associated dermatoses. </w:t>
      </w:r>
      <w:proofErr w:type="spellStart"/>
      <w:r w:rsidRPr="002158FA">
        <w:rPr>
          <w:rFonts w:ascii="Times New Roman" w:hAnsi="Times New Roman" w:cs="Times New Roman"/>
          <w:i/>
          <w:iCs/>
          <w:color w:val="000000" w:themeColor="text1"/>
          <w:sz w:val="22"/>
          <w:szCs w:val="22"/>
          <w:shd w:val="clear" w:color="auto" w:fill="FFFFFF"/>
        </w:rPr>
        <w:t>Veterinary</w:t>
      </w:r>
      <w:proofErr w:type="spellEnd"/>
      <w:r w:rsidRPr="002158FA">
        <w:rPr>
          <w:rFonts w:ascii="Times New Roman" w:hAnsi="Times New Roman" w:cs="Times New Roman"/>
          <w:i/>
          <w:iCs/>
          <w:color w:val="000000" w:themeColor="text1"/>
          <w:sz w:val="22"/>
          <w:szCs w:val="22"/>
          <w:shd w:val="clear" w:color="auto" w:fill="FFFFFF"/>
        </w:rPr>
        <w:t xml:space="preserve"> </w:t>
      </w:r>
      <w:proofErr w:type="spellStart"/>
      <w:r w:rsidRPr="002158FA">
        <w:rPr>
          <w:rFonts w:ascii="Times New Roman" w:hAnsi="Times New Roman" w:cs="Times New Roman"/>
          <w:i/>
          <w:iCs/>
          <w:color w:val="000000" w:themeColor="text1"/>
          <w:sz w:val="22"/>
          <w:szCs w:val="22"/>
          <w:shd w:val="clear" w:color="auto" w:fill="FFFFFF"/>
        </w:rPr>
        <w:t>dermatology</w:t>
      </w:r>
      <w:proofErr w:type="spellEnd"/>
      <w:r w:rsidRPr="002158FA">
        <w:rPr>
          <w:rFonts w:ascii="Times New Roman" w:hAnsi="Times New Roman" w:cs="Times New Roman"/>
          <w:color w:val="000000" w:themeColor="text1"/>
          <w:sz w:val="22"/>
          <w:szCs w:val="22"/>
          <w:shd w:val="clear" w:color="auto" w:fill="FFFFFF"/>
        </w:rPr>
        <w:t xml:space="preserve">, </w:t>
      </w:r>
      <w:r w:rsidRPr="002158FA">
        <w:rPr>
          <w:rFonts w:ascii="Times New Roman" w:hAnsi="Times New Roman" w:cs="Times New Roman"/>
          <w:i/>
          <w:iCs/>
          <w:color w:val="000000" w:themeColor="text1"/>
          <w:sz w:val="22"/>
          <w:szCs w:val="22"/>
          <w:shd w:val="clear" w:color="auto" w:fill="FFFFFF"/>
        </w:rPr>
        <w:t>22</w:t>
      </w:r>
      <w:r w:rsidRPr="002158FA">
        <w:rPr>
          <w:rFonts w:ascii="Times New Roman" w:hAnsi="Times New Roman" w:cs="Times New Roman"/>
          <w:color w:val="000000" w:themeColor="text1"/>
          <w:sz w:val="22"/>
          <w:szCs w:val="22"/>
          <w:shd w:val="clear" w:color="auto" w:fill="FFFFFF"/>
        </w:rPr>
        <w:t xml:space="preserve">(5), 406–413. </w:t>
      </w:r>
      <w:hyperlink r:id="rId8" w:history="1">
        <w:r w:rsidRPr="002158FA">
          <w:rPr>
            <w:rStyle w:val="ac"/>
            <w:rFonts w:ascii="Times New Roman" w:hAnsi="Times New Roman" w:cs="Times New Roman"/>
            <w:color w:val="000000" w:themeColor="text1"/>
            <w:sz w:val="22"/>
            <w:szCs w:val="22"/>
            <w:u w:val="none"/>
            <w:shd w:val="clear" w:color="auto" w:fill="FFFFFF"/>
          </w:rPr>
          <w:t>https://doi.org/10.1111/j.1365-3164.2011.00962.x</w:t>
        </w:r>
      </w:hyperlink>
    </w:p>
    <w:p w14:paraId="676B6EEA" w14:textId="77777777" w:rsidR="00E1449F" w:rsidRPr="002158FA" w:rsidRDefault="00E1449F" w:rsidP="00E1449F">
      <w:pPr>
        <w:pStyle w:val="a7"/>
        <w:numPr>
          <w:ilvl w:val="0"/>
          <w:numId w:val="1"/>
        </w:numPr>
        <w:spacing w:line="259" w:lineRule="auto"/>
        <w:ind w:left="0" w:firstLine="0"/>
        <w:jc w:val="both"/>
        <w:rPr>
          <w:rFonts w:ascii="Times New Roman" w:hAnsi="Times New Roman" w:cs="Times New Roman"/>
          <w:color w:val="000000" w:themeColor="text1"/>
          <w:sz w:val="22"/>
          <w:szCs w:val="22"/>
          <w:shd w:val="clear" w:color="auto" w:fill="FFFFFF"/>
        </w:rPr>
      </w:pPr>
      <w:r w:rsidRPr="002158FA">
        <w:rPr>
          <w:rFonts w:ascii="Times New Roman" w:hAnsi="Times New Roman" w:cs="Times New Roman"/>
          <w:color w:val="000000" w:themeColor="text1"/>
          <w:sz w:val="22"/>
          <w:szCs w:val="22"/>
          <w:shd w:val="clear" w:color="auto" w:fill="FFFFFF"/>
          <w:lang w:val="en-US"/>
        </w:rPr>
        <w:t xml:space="preserve">Kim, D. H., Park, Y. S., Jang, H. J., Kim, J. H., &amp; Lim, D. H. (2016). Prevalence and allergen of allergic rhinitis in Korean children. </w:t>
      </w:r>
      <w:r w:rsidRPr="002158FA">
        <w:rPr>
          <w:rFonts w:ascii="Times New Roman" w:hAnsi="Times New Roman" w:cs="Times New Roman"/>
          <w:i/>
          <w:iCs/>
          <w:color w:val="000000" w:themeColor="text1"/>
          <w:sz w:val="22"/>
          <w:szCs w:val="22"/>
          <w:shd w:val="clear" w:color="auto" w:fill="FFFFFF"/>
          <w:lang w:val="en-US"/>
        </w:rPr>
        <w:t>American journal of rhinology &amp; allergy</w:t>
      </w:r>
      <w:r w:rsidRPr="002158FA">
        <w:rPr>
          <w:rFonts w:ascii="Times New Roman" w:hAnsi="Times New Roman" w:cs="Times New Roman"/>
          <w:color w:val="000000" w:themeColor="text1"/>
          <w:sz w:val="22"/>
          <w:szCs w:val="22"/>
          <w:shd w:val="clear" w:color="auto" w:fill="FFFFFF"/>
          <w:lang w:val="en-US"/>
        </w:rPr>
        <w:t xml:space="preserve">, </w:t>
      </w:r>
      <w:r w:rsidRPr="002158FA">
        <w:rPr>
          <w:rFonts w:ascii="Times New Roman" w:hAnsi="Times New Roman" w:cs="Times New Roman"/>
          <w:i/>
          <w:iCs/>
          <w:color w:val="000000" w:themeColor="text1"/>
          <w:sz w:val="22"/>
          <w:szCs w:val="22"/>
          <w:shd w:val="clear" w:color="auto" w:fill="FFFFFF"/>
          <w:lang w:val="en-US"/>
        </w:rPr>
        <w:t>30</w:t>
      </w:r>
      <w:r w:rsidRPr="002158FA">
        <w:rPr>
          <w:rFonts w:ascii="Times New Roman" w:hAnsi="Times New Roman" w:cs="Times New Roman"/>
          <w:color w:val="000000" w:themeColor="text1"/>
          <w:sz w:val="22"/>
          <w:szCs w:val="22"/>
          <w:shd w:val="clear" w:color="auto" w:fill="FFFFFF"/>
          <w:lang w:val="en-US"/>
        </w:rPr>
        <w:t xml:space="preserve">(3), 72–78. </w:t>
      </w:r>
      <w:hyperlink r:id="rId9" w:history="1">
        <w:r w:rsidRPr="002158FA">
          <w:rPr>
            <w:rStyle w:val="ac"/>
            <w:rFonts w:ascii="Times New Roman" w:hAnsi="Times New Roman" w:cs="Times New Roman"/>
            <w:color w:val="000000" w:themeColor="text1"/>
            <w:sz w:val="22"/>
            <w:szCs w:val="22"/>
            <w:u w:val="none"/>
            <w:shd w:val="clear" w:color="auto" w:fill="FFFFFF"/>
          </w:rPr>
          <w:t>https://doi.org/10.2500/ajra.2013.27.4317</w:t>
        </w:r>
      </w:hyperlink>
    </w:p>
    <w:p w14:paraId="1F8AF634" w14:textId="77777777" w:rsidR="00E1449F" w:rsidRPr="002158FA" w:rsidRDefault="00E1449F" w:rsidP="00E1449F">
      <w:pPr>
        <w:pStyle w:val="a7"/>
        <w:numPr>
          <w:ilvl w:val="0"/>
          <w:numId w:val="1"/>
        </w:numPr>
        <w:spacing w:line="259" w:lineRule="auto"/>
        <w:ind w:left="0" w:firstLine="0"/>
        <w:jc w:val="both"/>
        <w:rPr>
          <w:rFonts w:ascii="Times New Roman" w:hAnsi="Times New Roman" w:cs="Times New Roman"/>
          <w:color w:val="000000" w:themeColor="text1"/>
          <w:sz w:val="22"/>
          <w:szCs w:val="22"/>
          <w:shd w:val="clear" w:color="auto" w:fill="FFFFFF"/>
        </w:rPr>
      </w:pPr>
      <w:proofErr w:type="spellStart"/>
      <w:r w:rsidRPr="002158FA">
        <w:rPr>
          <w:rFonts w:ascii="Times New Roman" w:hAnsi="Times New Roman" w:cs="Times New Roman"/>
          <w:color w:val="000000" w:themeColor="text1"/>
          <w:sz w:val="22"/>
          <w:szCs w:val="22"/>
          <w:shd w:val="clear" w:color="auto" w:fill="FFFFFF"/>
          <w:lang w:val="en-US"/>
        </w:rPr>
        <w:t>Marsella</w:t>
      </w:r>
      <w:proofErr w:type="spellEnd"/>
      <w:r w:rsidRPr="002158FA">
        <w:rPr>
          <w:rFonts w:ascii="Times New Roman" w:hAnsi="Times New Roman" w:cs="Times New Roman"/>
          <w:color w:val="000000" w:themeColor="text1"/>
          <w:sz w:val="22"/>
          <w:szCs w:val="22"/>
          <w:shd w:val="clear" w:color="auto" w:fill="FFFFFF"/>
          <w:lang w:val="en-US"/>
        </w:rPr>
        <w:t xml:space="preserve"> R. (2021). Atopic Dermatitis in Domestic Animals: What Our Current Understanding Is and How This Applies to Clinical Practice. </w:t>
      </w:r>
      <w:proofErr w:type="spellStart"/>
      <w:r w:rsidRPr="002158FA">
        <w:rPr>
          <w:rFonts w:ascii="Times New Roman" w:hAnsi="Times New Roman" w:cs="Times New Roman"/>
          <w:i/>
          <w:iCs/>
          <w:color w:val="000000" w:themeColor="text1"/>
          <w:sz w:val="22"/>
          <w:szCs w:val="22"/>
          <w:shd w:val="clear" w:color="auto" w:fill="FFFFFF"/>
        </w:rPr>
        <w:t>Veterinary</w:t>
      </w:r>
      <w:proofErr w:type="spellEnd"/>
      <w:r w:rsidRPr="002158FA">
        <w:rPr>
          <w:rFonts w:ascii="Times New Roman" w:hAnsi="Times New Roman" w:cs="Times New Roman"/>
          <w:i/>
          <w:iCs/>
          <w:color w:val="000000" w:themeColor="text1"/>
          <w:sz w:val="22"/>
          <w:szCs w:val="22"/>
          <w:shd w:val="clear" w:color="auto" w:fill="FFFFFF"/>
        </w:rPr>
        <w:t xml:space="preserve"> </w:t>
      </w:r>
      <w:proofErr w:type="spellStart"/>
      <w:r w:rsidRPr="002158FA">
        <w:rPr>
          <w:rFonts w:ascii="Times New Roman" w:hAnsi="Times New Roman" w:cs="Times New Roman"/>
          <w:i/>
          <w:iCs/>
          <w:color w:val="000000" w:themeColor="text1"/>
          <w:sz w:val="22"/>
          <w:szCs w:val="22"/>
          <w:shd w:val="clear" w:color="auto" w:fill="FFFFFF"/>
        </w:rPr>
        <w:t>sciences</w:t>
      </w:r>
      <w:proofErr w:type="spellEnd"/>
      <w:r w:rsidRPr="002158FA">
        <w:rPr>
          <w:rFonts w:ascii="Times New Roman" w:hAnsi="Times New Roman" w:cs="Times New Roman"/>
          <w:color w:val="000000" w:themeColor="text1"/>
          <w:sz w:val="22"/>
          <w:szCs w:val="22"/>
          <w:shd w:val="clear" w:color="auto" w:fill="FFFFFF"/>
        </w:rPr>
        <w:t xml:space="preserve">, </w:t>
      </w:r>
      <w:r w:rsidRPr="002158FA">
        <w:rPr>
          <w:rFonts w:ascii="Times New Roman" w:hAnsi="Times New Roman" w:cs="Times New Roman"/>
          <w:i/>
          <w:iCs/>
          <w:color w:val="000000" w:themeColor="text1"/>
          <w:sz w:val="22"/>
          <w:szCs w:val="22"/>
          <w:shd w:val="clear" w:color="auto" w:fill="FFFFFF"/>
        </w:rPr>
        <w:t>8</w:t>
      </w:r>
      <w:r w:rsidRPr="002158FA">
        <w:rPr>
          <w:rFonts w:ascii="Times New Roman" w:hAnsi="Times New Roman" w:cs="Times New Roman"/>
          <w:color w:val="000000" w:themeColor="text1"/>
          <w:sz w:val="22"/>
          <w:szCs w:val="22"/>
          <w:shd w:val="clear" w:color="auto" w:fill="FFFFFF"/>
        </w:rPr>
        <w:t xml:space="preserve">(7), 124. </w:t>
      </w:r>
      <w:hyperlink r:id="rId10" w:history="1">
        <w:r w:rsidRPr="002158FA">
          <w:rPr>
            <w:rStyle w:val="ac"/>
            <w:rFonts w:ascii="Times New Roman" w:hAnsi="Times New Roman" w:cs="Times New Roman"/>
            <w:color w:val="000000" w:themeColor="text1"/>
            <w:sz w:val="22"/>
            <w:szCs w:val="22"/>
            <w:u w:val="none"/>
            <w:shd w:val="clear" w:color="auto" w:fill="FFFFFF"/>
          </w:rPr>
          <w:t>https://doi.org/10.3390/vetsci8070124</w:t>
        </w:r>
      </w:hyperlink>
    </w:p>
    <w:p w14:paraId="3113F1A6" w14:textId="77777777" w:rsidR="00E1449F" w:rsidRPr="002158FA" w:rsidRDefault="00E1449F" w:rsidP="00E1449F">
      <w:pPr>
        <w:pStyle w:val="a7"/>
        <w:numPr>
          <w:ilvl w:val="0"/>
          <w:numId w:val="1"/>
        </w:numPr>
        <w:spacing w:line="259" w:lineRule="auto"/>
        <w:ind w:left="0" w:firstLine="0"/>
        <w:jc w:val="both"/>
        <w:rPr>
          <w:rFonts w:ascii="Times New Roman" w:hAnsi="Times New Roman" w:cs="Times New Roman"/>
          <w:color w:val="000000" w:themeColor="text1"/>
          <w:sz w:val="22"/>
          <w:szCs w:val="22"/>
          <w:shd w:val="clear" w:color="auto" w:fill="FFFFFF"/>
        </w:rPr>
      </w:pPr>
      <w:proofErr w:type="spellStart"/>
      <w:r w:rsidRPr="002158FA">
        <w:rPr>
          <w:rFonts w:ascii="Times New Roman" w:hAnsi="Times New Roman" w:cs="Times New Roman"/>
          <w:color w:val="000000" w:themeColor="text1"/>
          <w:sz w:val="22"/>
          <w:szCs w:val="22"/>
          <w:shd w:val="clear" w:color="auto" w:fill="FFFFFF"/>
          <w:lang w:val="en-US"/>
        </w:rPr>
        <w:t>Roosje</w:t>
      </w:r>
      <w:proofErr w:type="spellEnd"/>
      <w:r w:rsidRPr="002158FA">
        <w:rPr>
          <w:rFonts w:ascii="Times New Roman" w:hAnsi="Times New Roman" w:cs="Times New Roman"/>
          <w:color w:val="000000" w:themeColor="text1"/>
          <w:sz w:val="22"/>
          <w:szCs w:val="22"/>
          <w:shd w:val="clear" w:color="auto" w:fill="FFFFFF"/>
          <w:lang w:val="en-US"/>
        </w:rPr>
        <w:t xml:space="preserve">, P. J., Dean, G. A., </w:t>
      </w:r>
      <w:proofErr w:type="spellStart"/>
      <w:r w:rsidRPr="002158FA">
        <w:rPr>
          <w:rFonts w:ascii="Times New Roman" w:hAnsi="Times New Roman" w:cs="Times New Roman"/>
          <w:color w:val="000000" w:themeColor="text1"/>
          <w:sz w:val="22"/>
          <w:szCs w:val="22"/>
          <w:shd w:val="clear" w:color="auto" w:fill="FFFFFF"/>
          <w:lang w:val="en-US"/>
        </w:rPr>
        <w:t>Willemse</w:t>
      </w:r>
      <w:proofErr w:type="spellEnd"/>
      <w:r w:rsidRPr="002158FA">
        <w:rPr>
          <w:rFonts w:ascii="Times New Roman" w:hAnsi="Times New Roman" w:cs="Times New Roman"/>
          <w:color w:val="000000" w:themeColor="text1"/>
          <w:sz w:val="22"/>
          <w:szCs w:val="22"/>
          <w:shd w:val="clear" w:color="auto" w:fill="FFFFFF"/>
          <w:lang w:val="en-US"/>
        </w:rPr>
        <w:t xml:space="preserve">, T., Rutten, V. P., &amp; </w:t>
      </w:r>
      <w:proofErr w:type="spellStart"/>
      <w:r w:rsidRPr="002158FA">
        <w:rPr>
          <w:rFonts w:ascii="Times New Roman" w:hAnsi="Times New Roman" w:cs="Times New Roman"/>
          <w:color w:val="000000" w:themeColor="text1"/>
          <w:sz w:val="22"/>
          <w:szCs w:val="22"/>
          <w:shd w:val="clear" w:color="auto" w:fill="FFFFFF"/>
          <w:lang w:val="en-US"/>
        </w:rPr>
        <w:t>Thepen</w:t>
      </w:r>
      <w:proofErr w:type="spellEnd"/>
      <w:r w:rsidRPr="002158FA">
        <w:rPr>
          <w:rFonts w:ascii="Times New Roman" w:hAnsi="Times New Roman" w:cs="Times New Roman"/>
          <w:color w:val="000000" w:themeColor="text1"/>
          <w:sz w:val="22"/>
          <w:szCs w:val="22"/>
          <w:shd w:val="clear" w:color="auto" w:fill="FFFFFF"/>
          <w:lang w:val="en-US"/>
        </w:rPr>
        <w:t xml:space="preserve">, T. (2002). Interleukin 4-producing CD4+ T cells in the skin of cats with allergic dermatitis. </w:t>
      </w:r>
      <w:proofErr w:type="spellStart"/>
      <w:r w:rsidRPr="002158FA">
        <w:rPr>
          <w:rFonts w:ascii="Times New Roman" w:hAnsi="Times New Roman" w:cs="Times New Roman"/>
          <w:i/>
          <w:iCs/>
          <w:color w:val="000000" w:themeColor="text1"/>
          <w:sz w:val="22"/>
          <w:szCs w:val="22"/>
          <w:shd w:val="clear" w:color="auto" w:fill="FFFFFF"/>
        </w:rPr>
        <w:t>Veterinary</w:t>
      </w:r>
      <w:proofErr w:type="spellEnd"/>
      <w:r w:rsidRPr="002158FA">
        <w:rPr>
          <w:rFonts w:ascii="Times New Roman" w:hAnsi="Times New Roman" w:cs="Times New Roman"/>
          <w:i/>
          <w:iCs/>
          <w:color w:val="000000" w:themeColor="text1"/>
          <w:sz w:val="22"/>
          <w:szCs w:val="22"/>
          <w:shd w:val="clear" w:color="auto" w:fill="FFFFFF"/>
        </w:rPr>
        <w:t xml:space="preserve"> </w:t>
      </w:r>
      <w:proofErr w:type="spellStart"/>
      <w:r w:rsidRPr="002158FA">
        <w:rPr>
          <w:rFonts w:ascii="Times New Roman" w:hAnsi="Times New Roman" w:cs="Times New Roman"/>
          <w:i/>
          <w:iCs/>
          <w:color w:val="000000" w:themeColor="text1"/>
          <w:sz w:val="22"/>
          <w:szCs w:val="22"/>
          <w:shd w:val="clear" w:color="auto" w:fill="FFFFFF"/>
        </w:rPr>
        <w:t>pathology</w:t>
      </w:r>
      <w:proofErr w:type="spellEnd"/>
      <w:r w:rsidRPr="002158FA">
        <w:rPr>
          <w:rFonts w:ascii="Times New Roman" w:hAnsi="Times New Roman" w:cs="Times New Roman"/>
          <w:color w:val="000000" w:themeColor="text1"/>
          <w:sz w:val="22"/>
          <w:szCs w:val="22"/>
          <w:shd w:val="clear" w:color="auto" w:fill="FFFFFF"/>
        </w:rPr>
        <w:t>,</w:t>
      </w:r>
      <w:r w:rsidRPr="002158FA">
        <w:rPr>
          <w:rFonts w:ascii="Times New Roman" w:hAnsi="Times New Roman" w:cs="Times New Roman"/>
          <w:color w:val="000000" w:themeColor="text1"/>
          <w:sz w:val="22"/>
          <w:szCs w:val="22"/>
          <w:shd w:val="clear" w:color="auto" w:fill="FFFFFF"/>
          <w:lang w:val="en-US"/>
        </w:rPr>
        <w:t xml:space="preserve"> </w:t>
      </w:r>
      <w:r w:rsidRPr="002158FA">
        <w:rPr>
          <w:rFonts w:ascii="Times New Roman" w:hAnsi="Times New Roman" w:cs="Times New Roman"/>
          <w:i/>
          <w:iCs/>
          <w:color w:val="000000" w:themeColor="text1"/>
          <w:sz w:val="22"/>
          <w:szCs w:val="22"/>
          <w:shd w:val="clear" w:color="auto" w:fill="FFFFFF"/>
        </w:rPr>
        <w:t>39</w:t>
      </w:r>
      <w:r w:rsidRPr="002158FA">
        <w:rPr>
          <w:rFonts w:ascii="Times New Roman" w:hAnsi="Times New Roman" w:cs="Times New Roman"/>
          <w:color w:val="000000" w:themeColor="text1"/>
          <w:sz w:val="22"/>
          <w:szCs w:val="22"/>
          <w:shd w:val="clear" w:color="auto" w:fill="FFFFFF"/>
        </w:rPr>
        <w:t xml:space="preserve">(2), 228–233. </w:t>
      </w:r>
      <w:hyperlink r:id="rId11" w:history="1">
        <w:r w:rsidRPr="002158FA">
          <w:rPr>
            <w:rStyle w:val="ac"/>
            <w:rFonts w:ascii="Times New Roman" w:hAnsi="Times New Roman" w:cs="Times New Roman"/>
            <w:color w:val="000000" w:themeColor="text1"/>
            <w:sz w:val="22"/>
            <w:szCs w:val="22"/>
            <w:u w:val="none"/>
            <w:shd w:val="clear" w:color="auto" w:fill="FFFFFF"/>
          </w:rPr>
          <w:t>https://doi.org/10.1354/vp.39-2-228</w:t>
        </w:r>
      </w:hyperlink>
    </w:p>
    <w:p w14:paraId="652A2F17" w14:textId="77777777" w:rsidR="00E1449F" w:rsidRPr="002158FA" w:rsidRDefault="00E1449F" w:rsidP="00E1449F">
      <w:pPr>
        <w:pStyle w:val="a7"/>
        <w:numPr>
          <w:ilvl w:val="0"/>
          <w:numId w:val="1"/>
        </w:numPr>
        <w:spacing w:line="259" w:lineRule="auto"/>
        <w:ind w:left="0" w:firstLine="0"/>
        <w:jc w:val="both"/>
        <w:rPr>
          <w:rFonts w:ascii="Times New Roman" w:hAnsi="Times New Roman" w:cs="Times New Roman"/>
          <w:color w:val="000000" w:themeColor="text1"/>
          <w:sz w:val="22"/>
          <w:szCs w:val="22"/>
          <w:shd w:val="clear" w:color="auto" w:fill="FFFFFF"/>
        </w:rPr>
      </w:pPr>
      <w:proofErr w:type="spellStart"/>
      <w:r w:rsidRPr="002158FA">
        <w:rPr>
          <w:rFonts w:ascii="Times New Roman" w:hAnsi="Times New Roman" w:cs="Times New Roman"/>
          <w:color w:val="000000" w:themeColor="text1"/>
          <w:sz w:val="22"/>
          <w:szCs w:val="22"/>
          <w:shd w:val="clear" w:color="auto" w:fill="FFFFFF"/>
          <w:lang w:val="en-US"/>
        </w:rPr>
        <w:t>Roosje</w:t>
      </w:r>
      <w:proofErr w:type="spellEnd"/>
      <w:r w:rsidRPr="002158FA">
        <w:rPr>
          <w:rFonts w:ascii="Times New Roman" w:hAnsi="Times New Roman" w:cs="Times New Roman"/>
          <w:color w:val="000000" w:themeColor="text1"/>
          <w:sz w:val="22"/>
          <w:szCs w:val="22"/>
          <w:shd w:val="clear" w:color="auto" w:fill="FFFFFF"/>
          <w:lang w:val="en-US"/>
        </w:rPr>
        <w:t xml:space="preserve">, P. J., van </w:t>
      </w:r>
      <w:proofErr w:type="spellStart"/>
      <w:r w:rsidRPr="002158FA">
        <w:rPr>
          <w:rFonts w:ascii="Times New Roman" w:hAnsi="Times New Roman" w:cs="Times New Roman"/>
          <w:color w:val="000000" w:themeColor="text1"/>
          <w:sz w:val="22"/>
          <w:szCs w:val="22"/>
          <w:shd w:val="clear" w:color="auto" w:fill="FFFFFF"/>
          <w:lang w:val="en-US"/>
        </w:rPr>
        <w:t>Kooten</w:t>
      </w:r>
      <w:proofErr w:type="spellEnd"/>
      <w:r w:rsidRPr="002158FA">
        <w:rPr>
          <w:rFonts w:ascii="Times New Roman" w:hAnsi="Times New Roman" w:cs="Times New Roman"/>
          <w:color w:val="000000" w:themeColor="text1"/>
          <w:sz w:val="22"/>
          <w:szCs w:val="22"/>
          <w:shd w:val="clear" w:color="auto" w:fill="FFFFFF"/>
          <w:lang w:val="en-US"/>
        </w:rPr>
        <w:t xml:space="preserve">, P. J., </w:t>
      </w:r>
      <w:proofErr w:type="spellStart"/>
      <w:r w:rsidRPr="002158FA">
        <w:rPr>
          <w:rFonts w:ascii="Times New Roman" w:hAnsi="Times New Roman" w:cs="Times New Roman"/>
          <w:color w:val="000000" w:themeColor="text1"/>
          <w:sz w:val="22"/>
          <w:szCs w:val="22"/>
          <w:shd w:val="clear" w:color="auto" w:fill="FFFFFF"/>
          <w:lang w:val="en-US"/>
        </w:rPr>
        <w:t>Thepen</w:t>
      </w:r>
      <w:proofErr w:type="spellEnd"/>
      <w:r w:rsidRPr="002158FA">
        <w:rPr>
          <w:rFonts w:ascii="Times New Roman" w:hAnsi="Times New Roman" w:cs="Times New Roman"/>
          <w:color w:val="000000" w:themeColor="text1"/>
          <w:sz w:val="22"/>
          <w:szCs w:val="22"/>
          <w:shd w:val="clear" w:color="auto" w:fill="FFFFFF"/>
          <w:lang w:val="en-US"/>
        </w:rPr>
        <w:t xml:space="preserve">, T., Bihari, I. C., Rutten, V. P., </w:t>
      </w:r>
      <w:proofErr w:type="spellStart"/>
      <w:r w:rsidRPr="002158FA">
        <w:rPr>
          <w:rFonts w:ascii="Times New Roman" w:hAnsi="Times New Roman" w:cs="Times New Roman"/>
          <w:color w:val="000000" w:themeColor="text1"/>
          <w:sz w:val="22"/>
          <w:szCs w:val="22"/>
          <w:shd w:val="clear" w:color="auto" w:fill="FFFFFF"/>
          <w:lang w:val="en-US"/>
        </w:rPr>
        <w:t>Koeman</w:t>
      </w:r>
      <w:proofErr w:type="spellEnd"/>
      <w:r w:rsidRPr="002158FA">
        <w:rPr>
          <w:rFonts w:ascii="Times New Roman" w:hAnsi="Times New Roman" w:cs="Times New Roman"/>
          <w:color w:val="000000" w:themeColor="text1"/>
          <w:sz w:val="22"/>
          <w:szCs w:val="22"/>
          <w:shd w:val="clear" w:color="auto" w:fill="FFFFFF"/>
          <w:lang w:val="en-US"/>
        </w:rPr>
        <w:t xml:space="preserve">, J. P., &amp; </w:t>
      </w:r>
      <w:proofErr w:type="spellStart"/>
      <w:r w:rsidRPr="002158FA">
        <w:rPr>
          <w:rFonts w:ascii="Times New Roman" w:hAnsi="Times New Roman" w:cs="Times New Roman"/>
          <w:color w:val="000000" w:themeColor="text1"/>
          <w:sz w:val="22"/>
          <w:szCs w:val="22"/>
          <w:shd w:val="clear" w:color="auto" w:fill="FFFFFF"/>
          <w:lang w:val="en-US"/>
        </w:rPr>
        <w:t>Willemse</w:t>
      </w:r>
      <w:proofErr w:type="spellEnd"/>
      <w:r w:rsidRPr="002158FA">
        <w:rPr>
          <w:rFonts w:ascii="Times New Roman" w:hAnsi="Times New Roman" w:cs="Times New Roman"/>
          <w:color w:val="000000" w:themeColor="text1"/>
          <w:sz w:val="22"/>
          <w:szCs w:val="22"/>
          <w:shd w:val="clear" w:color="auto" w:fill="FFFFFF"/>
          <w:lang w:val="en-US"/>
        </w:rPr>
        <w:t xml:space="preserve">, T. (1998). Increased numbers of CD4+ and CD8+ T cells in </w:t>
      </w:r>
      <w:proofErr w:type="spellStart"/>
      <w:r w:rsidRPr="002158FA">
        <w:rPr>
          <w:rFonts w:ascii="Times New Roman" w:hAnsi="Times New Roman" w:cs="Times New Roman"/>
          <w:color w:val="000000" w:themeColor="text1"/>
          <w:sz w:val="22"/>
          <w:szCs w:val="22"/>
          <w:shd w:val="clear" w:color="auto" w:fill="FFFFFF"/>
          <w:lang w:val="en-US"/>
        </w:rPr>
        <w:t>lesional</w:t>
      </w:r>
      <w:proofErr w:type="spellEnd"/>
      <w:r w:rsidRPr="002158FA">
        <w:rPr>
          <w:rFonts w:ascii="Times New Roman" w:hAnsi="Times New Roman" w:cs="Times New Roman"/>
          <w:color w:val="000000" w:themeColor="text1"/>
          <w:sz w:val="22"/>
          <w:szCs w:val="22"/>
          <w:shd w:val="clear" w:color="auto" w:fill="FFFFFF"/>
          <w:lang w:val="en-US"/>
        </w:rPr>
        <w:t xml:space="preserve"> skin of cats with allergic dermatitis. </w:t>
      </w:r>
      <w:proofErr w:type="spellStart"/>
      <w:r w:rsidRPr="002158FA">
        <w:rPr>
          <w:rFonts w:ascii="Times New Roman" w:hAnsi="Times New Roman" w:cs="Times New Roman"/>
          <w:i/>
          <w:iCs/>
          <w:color w:val="000000" w:themeColor="text1"/>
          <w:sz w:val="22"/>
          <w:szCs w:val="22"/>
          <w:shd w:val="clear" w:color="auto" w:fill="FFFFFF"/>
        </w:rPr>
        <w:t>Veterinary</w:t>
      </w:r>
      <w:proofErr w:type="spellEnd"/>
      <w:r w:rsidRPr="002158FA">
        <w:rPr>
          <w:rFonts w:ascii="Times New Roman" w:hAnsi="Times New Roman" w:cs="Times New Roman"/>
          <w:i/>
          <w:iCs/>
          <w:color w:val="000000" w:themeColor="text1"/>
          <w:sz w:val="22"/>
          <w:szCs w:val="22"/>
          <w:shd w:val="clear" w:color="auto" w:fill="FFFFFF"/>
        </w:rPr>
        <w:t xml:space="preserve"> </w:t>
      </w:r>
      <w:proofErr w:type="spellStart"/>
      <w:r w:rsidRPr="002158FA">
        <w:rPr>
          <w:rFonts w:ascii="Times New Roman" w:hAnsi="Times New Roman" w:cs="Times New Roman"/>
          <w:i/>
          <w:iCs/>
          <w:color w:val="000000" w:themeColor="text1"/>
          <w:sz w:val="22"/>
          <w:szCs w:val="22"/>
          <w:shd w:val="clear" w:color="auto" w:fill="FFFFFF"/>
        </w:rPr>
        <w:t>pathology</w:t>
      </w:r>
      <w:proofErr w:type="spellEnd"/>
      <w:r w:rsidRPr="002158FA">
        <w:rPr>
          <w:rFonts w:ascii="Times New Roman" w:hAnsi="Times New Roman" w:cs="Times New Roman"/>
          <w:color w:val="000000" w:themeColor="text1"/>
          <w:sz w:val="22"/>
          <w:szCs w:val="22"/>
          <w:shd w:val="clear" w:color="auto" w:fill="FFFFFF"/>
        </w:rPr>
        <w:t xml:space="preserve">, </w:t>
      </w:r>
      <w:r w:rsidRPr="002158FA">
        <w:rPr>
          <w:rFonts w:ascii="Times New Roman" w:hAnsi="Times New Roman" w:cs="Times New Roman"/>
          <w:i/>
          <w:iCs/>
          <w:color w:val="000000" w:themeColor="text1"/>
          <w:sz w:val="22"/>
          <w:szCs w:val="22"/>
          <w:shd w:val="clear" w:color="auto" w:fill="FFFFFF"/>
        </w:rPr>
        <w:t>35</w:t>
      </w:r>
      <w:r w:rsidRPr="002158FA">
        <w:rPr>
          <w:rFonts w:ascii="Times New Roman" w:hAnsi="Times New Roman" w:cs="Times New Roman"/>
          <w:color w:val="000000" w:themeColor="text1"/>
          <w:sz w:val="22"/>
          <w:szCs w:val="22"/>
          <w:shd w:val="clear" w:color="auto" w:fill="FFFFFF"/>
        </w:rPr>
        <w:t xml:space="preserve">(4), 268–273. </w:t>
      </w:r>
      <w:hyperlink r:id="rId12" w:history="1">
        <w:r w:rsidRPr="002158FA">
          <w:rPr>
            <w:rStyle w:val="ac"/>
            <w:rFonts w:ascii="Times New Roman" w:hAnsi="Times New Roman" w:cs="Times New Roman"/>
            <w:color w:val="000000" w:themeColor="text1"/>
            <w:sz w:val="22"/>
            <w:szCs w:val="22"/>
            <w:u w:val="none"/>
            <w:shd w:val="clear" w:color="auto" w:fill="FFFFFF"/>
          </w:rPr>
          <w:t>https://doi.org/10.1177/030098589803500405</w:t>
        </w:r>
      </w:hyperlink>
    </w:p>
    <w:p w14:paraId="1E5D71A1" w14:textId="77777777" w:rsidR="00E1449F" w:rsidRPr="002158FA" w:rsidRDefault="00E1449F" w:rsidP="00E1449F">
      <w:pPr>
        <w:pStyle w:val="a7"/>
        <w:numPr>
          <w:ilvl w:val="0"/>
          <w:numId w:val="1"/>
        </w:numPr>
        <w:spacing w:line="259" w:lineRule="auto"/>
        <w:ind w:left="0" w:firstLine="0"/>
        <w:jc w:val="both"/>
        <w:rPr>
          <w:rFonts w:ascii="Times New Roman" w:hAnsi="Times New Roman" w:cs="Times New Roman"/>
          <w:color w:val="000000" w:themeColor="text1"/>
          <w:sz w:val="22"/>
          <w:szCs w:val="22"/>
          <w:shd w:val="clear" w:color="auto" w:fill="FFFFFF"/>
        </w:rPr>
      </w:pPr>
      <w:proofErr w:type="spellStart"/>
      <w:r w:rsidRPr="002158FA">
        <w:rPr>
          <w:rFonts w:ascii="Times New Roman" w:hAnsi="Times New Roman" w:cs="Times New Roman"/>
          <w:color w:val="000000" w:themeColor="text1"/>
          <w:sz w:val="22"/>
          <w:szCs w:val="22"/>
          <w:shd w:val="clear" w:color="auto" w:fill="FFFFFF"/>
          <w:lang w:val="en-US"/>
        </w:rPr>
        <w:t>Sordo</w:t>
      </w:r>
      <w:proofErr w:type="spellEnd"/>
      <w:r w:rsidRPr="002158FA">
        <w:rPr>
          <w:rFonts w:ascii="Times New Roman" w:hAnsi="Times New Roman" w:cs="Times New Roman"/>
          <w:color w:val="000000" w:themeColor="text1"/>
          <w:sz w:val="22"/>
          <w:szCs w:val="22"/>
          <w:shd w:val="clear" w:color="auto" w:fill="FFFFFF"/>
          <w:lang w:val="en-US"/>
        </w:rPr>
        <w:t xml:space="preserve">, L., </w:t>
      </w:r>
      <w:proofErr w:type="spellStart"/>
      <w:r w:rsidRPr="002158FA">
        <w:rPr>
          <w:rFonts w:ascii="Times New Roman" w:hAnsi="Times New Roman" w:cs="Times New Roman"/>
          <w:color w:val="000000" w:themeColor="text1"/>
          <w:sz w:val="22"/>
          <w:szCs w:val="22"/>
          <w:shd w:val="clear" w:color="auto" w:fill="FFFFFF"/>
          <w:lang w:val="en-US"/>
        </w:rPr>
        <w:t>Breheny</w:t>
      </w:r>
      <w:proofErr w:type="spellEnd"/>
      <w:r w:rsidRPr="002158FA">
        <w:rPr>
          <w:rFonts w:ascii="Times New Roman" w:hAnsi="Times New Roman" w:cs="Times New Roman"/>
          <w:color w:val="000000" w:themeColor="text1"/>
          <w:sz w:val="22"/>
          <w:szCs w:val="22"/>
          <w:shd w:val="clear" w:color="auto" w:fill="FFFFFF"/>
          <w:lang w:val="en-US"/>
        </w:rPr>
        <w:t xml:space="preserve">, C., Halls, V., Cotter, A., </w:t>
      </w:r>
      <w:proofErr w:type="spellStart"/>
      <w:r w:rsidRPr="002158FA">
        <w:rPr>
          <w:rFonts w:ascii="Times New Roman" w:hAnsi="Times New Roman" w:cs="Times New Roman"/>
          <w:color w:val="000000" w:themeColor="text1"/>
          <w:sz w:val="22"/>
          <w:szCs w:val="22"/>
          <w:shd w:val="clear" w:color="auto" w:fill="FFFFFF"/>
          <w:lang w:val="en-US"/>
        </w:rPr>
        <w:t>Tørnqvist</w:t>
      </w:r>
      <w:proofErr w:type="spellEnd"/>
      <w:r w:rsidRPr="002158FA">
        <w:rPr>
          <w:rFonts w:ascii="Times New Roman" w:hAnsi="Times New Roman" w:cs="Times New Roman"/>
          <w:color w:val="000000" w:themeColor="text1"/>
          <w:sz w:val="22"/>
          <w:szCs w:val="22"/>
          <w:shd w:val="clear" w:color="auto" w:fill="FFFFFF"/>
          <w:lang w:val="en-US"/>
        </w:rPr>
        <w:t xml:space="preserve">-Johnsen, C., Caney, S. M. A., &amp; Gunn-Moore, D. A. (2020). Prevalence of Disease and Age-Related </w:t>
      </w:r>
      <w:proofErr w:type="spellStart"/>
      <w:r w:rsidRPr="002158FA">
        <w:rPr>
          <w:rFonts w:ascii="Times New Roman" w:hAnsi="Times New Roman" w:cs="Times New Roman"/>
          <w:color w:val="000000" w:themeColor="text1"/>
          <w:sz w:val="22"/>
          <w:szCs w:val="22"/>
          <w:shd w:val="clear" w:color="auto" w:fill="FFFFFF"/>
          <w:lang w:val="en-US"/>
        </w:rPr>
        <w:t>Behavioural</w:t>
      </w:r>
      <w:proofErr w:type="spellEnd"/>
      <w:r w:rsidRPr="002158FA">
        <w:rPr>
          <w:rFonts w:ascii="Times New Roman" w:hAnsi="Times New Roman" w:cs="Times New Roman"/>
          <w:color w:val="000000" w:themeColor="text1"/>
          <w:sz w:val="22"/>
          <w:szCs w:val="22"/>
          <w:shd w:val="clear" w:color="auto" w:fill="FFFFFF"/>
          <w:lang w:val="en-US"/>
        </w:rPr>
        <w:t xml:space="preserve"> Changes in Cats: Past and Present. </w:t>
      </w:r>
      <w:proofErr w:type="spellStart"/>
      <w:r w:rsidRPr="002158FA">
        <w:rPr>
          <w:rFonts w:ascii="Times New Roman" w:hAnsi="Times New Roman" w:cs="Times New Roman"/>
          <w:i/>
          <w:iCs/>
          <w:color w:val="000000" w:themeColor="text1"/>
          <w:sz w:val="22"/>
          <w:szCs w:val="22"/>
          <w:shd w:val="clear" w:color="auto" w:fill="FFFFFF"/>
        </w:rPr>
        <w:t>Veterinary</w:t>
      </w:r>
      <w:proofErr w:type="spellEnd"/>
      <w:r w:rsidRPr="002158FA">
        <w:rPr>
          <w:rFonts w:ascii="Times New Roman" w:hAnsi="Times New Roman" w:cs="Times New Roman"/>
          <w:i/>
          <w:iCs/>
          <w:color w:val="000000" w:themeColor="text1"/>
          <w:sz w:val="22"/>
          <w:szCs w:val="22"/>
          <w:shd w:val="clear" w:color="auto" w:fill="FFFFFF"/>
        </w:rPr>
        <w:t xml:space="preserve"> </w:t>
      </w:r>
      <w:proofErr w:type="spellStart"/>
      <w:r w:rsidRPr="002158FA">
        <w:rPr>
          <w:rFonts w:ascii="Times New Roman" w:hAnsi="Times New Roman" w:cs="Times New Roman"/>
          <w:i/>
          <w:iCs/>
          <w:color w:val="000000" w:themeColor="text1"/>
          <w:sz w:val="22"/>
          <w:szCs w:val="22"/>
          <w:shd w:val="clear" w:color="auto" w:fill="FFFFFF"/>
        </w:rPr>
        <w:t>sciences</w:t>
      </w:r>
      <w:proofErr w:type="spellEnd"/>
      <w:r w:rsidRPr="002158FA">
        <w:rPr>
          <w:rFonts w:ascii="Times New Roman" w:hAnsi="Times New Roman" w:cs="Times New Roman"/>
          <w:color w:val="000000" w:themeColor="text1"/>
          <w:sz w:val="22"/>
          <w:szCs w:val="22"/>
          <w:shd w:val="clear" w:color="auto" w:fill="FFFFFF"/>
        </w:rPr>
        <w:t xml:space="preserve">, </w:t>
      </w:r>
      <w:r w:rsidRPr="002158FA">
        <w:rPr>
          <w:rFonts w:ascii="Times New Roman" w:hAnsi="Times New Roman" w:cs="Times New Roman"/>
          <w:i/>
          <w:iCs/>
          <w:color w:val="000000" w:themeColor="text1"/>
          <w:sz w:val="22"/>
          <w:szCs w:val="22"/>
          <w:shd w:val="clear" w:color="auto" w:fill="FFFFFF"/>
        </w:rPr>
        <w:t>7</w:t>
      </w:r>
      <w:r w:rsidRPr="002158FA">
        <w:rPr>
          <w:rFonts w:ascii="Times New Roman" w:hAnsi="Times New Roman" w:cs="Times New Roman"/>
          <w:color w:val="000000" w:themeColor="text1"/>
          <w:sz w:val="22"/>
          <w:szCs w:val="22"/>
          <w:shd w:val="clear" w:color="auto" w:fill="FFFFFF"/>
        </w:rPr>
        <w:t xml:space="preserve">(3), 85. </w:t>
      </w:r>
      <w:hyperlink r:id="rId13" w:history="1">
        <w:r w:rsidRPr="002158FA">
          <w:rPr>
            <w:rStyle w:val="ac"/>
            <w:rFonts w:ascii="Times New Roman" w:hAnsi="Times New Roman" w:cs="Times New Roman"/>
            <w:color w:val="000000" w:themeColor="text1"/>
            <w:sz w:val="22"/>
            <w:szCs w:val="22"/>
            <w:u w:val="none"/>
            <w:shd w:val="clear" w:color="auto" w:fill="FFFFFF"/>
          </w:rPr>
          <w:t>https://doi.org/10.3390/vetsci7030085</w:t>
        </w:r>
      </w:hyperlink>
    </w:p>
    <w:p w14:paraId="01DCF307" w14:textId="77777777" w:rsidR="00E1449F" w:rsidRPr="002158FA" w:rsidRDefault="00E1449F" w:rsidP="00E1449F">
      <w:pPr>
        <w:pStyle w:val="a7"/>
        <w:numPr>
          <w:ilvl w:val="0"/>
          <w:numId w:val="1"/>
        </w:numPr>
        <w:spacing w:line="259" w:lineRule="auto"/>
        <w:ind w:left="0" w:firstLine="0"/>
        <w:jc w:val="both"/>
        <w:rPr>
          <w:rFonts w:ascii="Times New Roman" w:hAnsi="Times New Roman" w:cs="Times New Roman"/>
          <w:color w:val="000000" w:themeColor="text1"/>
          <w:sz w:val="22"/>
          <w:szCs w:val="22"/>
          <w:shd w:val="clear" w:color="auto" w:fill="FFFFFF"/>
        </w:rPr>
      </w:pPr>
      <w:proofErr w:type="spellStart"/>
      <w:r w:rsidRPr="002158FA">
        <w:rPr>
          <w:rFonts w:ascii="Times New Roman" w:hAnsi="Times New Roman" w:cs="Times New Roman"/>
          <w:color w:val="000000" w:themeColor="text1"/>
          <w:sz w:val="22"/>
          <w:szCs w:val="22"/>
          <w:shd w:val="clear" w:color="auto" w:fill="FFFFFF"/>
        </w:rPr>
        <w:t>Szczepanik</w:t>
      </w:r>
      <w:proofErr w:type="spellEnd"/>
      <w:r w:rsidRPr="002158FA">
        <w:rPr>
          <w:rFonts w:ascii="Times New Roman" w:hAnsi="Times New Roman" w:cs="Times New Roman"/>
          <w:color w:val="000000" w:themeColor="text1"/>
          <w:sz w:val="22"/>
          <w:szCs w:val="22"/>
          <w:shd w:val="clear" w:color="auto" w:fill="FFFFFF"/>
        </w:rPr>
        <w:t xml:space="preserve">, M. P., </w:t>
      </w:r>
      <w:proofErr w:type="spellStart"/>
      <w:r w:rsidRPr="002158FA">
        <w:rPr>
          <w:rFonts w:ascii="Times New Roman" w:hAnsi="Times New Roman" w:cs="Times New Roman"/>
          <w:color w:val="000000" w:themeColor="text1"/>
          <w:sz w:val="22"/>
          <w:szCs w:val="22"/>
          <w:shd w:val="clear" w:color="auto" w:fill="FFFFFF"/>
        </w:rPr>
        <w:t>Wilkołek</w:t>
      </w:r>
      <w:proofErr w:type="spellEnd"/>
      <w:r w:rsidRPr="002158FA">
        <w:rPr>
          <w:rFonts w:ascii="Times New Roman" w:hAnsi="Times New Roman" w:cs="Times New Roman"/>
          <w:color w:val="000000" w:themeColor="text1"/>
          <w:sz w:val="22"/>
          <w:szCs w:val="22"/>
          <w:shd w:val="clear" w:color="auto" w:fill="FFFFFF"/>
        </w:rPr>
        <w:t xml:space="preserve">, P. M., </w:t>
      </w:r>
      <w:proofErr w:type="spellStart"/>
      <w:r w:rsidRPr="002158FA">
        <w:rPr>
          <w:rFonts w:ascii="Times New Roman" w:hAnsi="Times New Roman" w:cs="Times New Roman"/>
          <w:color w:val="000000" w:themeColor="text1"/>
          <w:sz w:val="22"/>
          <w:szCs w:val="22"/>
          <w:shd w:val="clear" w:color="auto" w:fill="FFFFFF"/>
        </w:rPr>
        <w:t>Adamek</w:t>
      </w:r>
      <w:proofErr w:type="spellEnd"/>
      <w:r w:rsidRPr="002158FA">
        <w:rPr>
          <w:rFonts w:ascii="Times New Roman" w:hAnsi="Times New Roman" w:cs="Times New Roman"/>
          <w:color w:val="000000" w:themeColor="text1"/>
          <w:sz w:val="22"/>
          <w:szCs w:val="22"/>
          <w:shd w:val="clear" w:color="auto" w:fill="FFFFFF"/>
        </w:rPr>
        <w:t xml:space="preserve">, Ł. R., </w:t>
      </w:r>
      <w:proofErr w:type="spellStart"/>
      <w:r w:rsidRPr="002158FA">
        <w:rPr>
          <w:rFonts w:ascii="Times New Roman" w:hAnsi="Times New Roman" w:cs="Times New Roman"/>
          <w:color w:val="000000" w:themeColor="text1"/>
          <w:sz w:val="22"/>
          <w:szCs w:val="22"/>
          <w:shd w:val="clear" w:color="auto" w:fill="FFFFFF"/>
        </w:rPr>
        <w:t>Kalisz</w:t>
      </w:r>
      <w:proofErr w:type="spellEnd"/>
      <w:r w:rsidRPr="002158FA">
        <w:rPr>
          <w:rFonts w:ascii="Times New Roman" w:hAnsi="Times New Roman" w:cs="Times New Roman"/>
          <w:color w:val="000000" w:themeColor="text1"/>
          <w:sz w:val="22"/>
          <w:szCs w:val="22"/>
          <w:shd w:val="clear" w:color="auto" w:fill="FFFFFF"/>
        </w:rPr>
        <w:t xml:space="preserve">, G., </w:t>
      </w:r>
      <w:proofErr w:type="spellStart"/>
      <w:r w:rsidRPr="002158FA">
        <w:rPr>
          <w:rFonts w:ascii="Times New Roman" w:hAnsi="Times New Roman" w:cs="Times New Roman"/>
          <w:color w:val="000000" w:themeColor="text1"/>
          <w:sz w:val="22"/>
          <w:szCs w:val="22"/>
          <w:shd w:val="clear" w:color="auto" w:fill="FFFFFF"/>
        </w:rPr>
        <w:t>Gołyński</w:t>
      </w:r>
      <w:proofErr w:type="spellEnd"/>
      <w:r w:rsidRPr="002158FA">
        <w:rPr>
          <w:rFonts w:ascii="Times New Roman" w:hAnsi="Times New Roman" w:cs="Times New Roman"/>
          <w:color w:val="000000" w:themeColor="text1"/>
          <w:sz w:val="22"/>
          <w:szCs w:val="22"/>
          <w:shd w:val="clear" w:color="auto" w:fill="FFFFFF"/>
        </w:rPr>
        <w:t xml:space="preserve">, M., </w:t>
      </w:r>
      <w:proofErr w:type="spellStart"/>
      <w:r w:rsidRPr="002158FA">
        <w:rPr>
          <w:rFonts w:ascii="Times New Roman" w:hAnsi="Times New Roman" w:cs="Times New Roman"/>
          <w:color w:val="000000" w:themeColor="text1"/>
          <w:sz w:val="22"/>
          <w:szCs w:val="22"/>
          <w:shd w:val="clear" w:color="auto" w:fill="FFFFFF"/>
        </w:rPr>
        <w:t>Sitkowski</w:t>
      </w:r>
      <w:proofErr w:type="spellEnd"/>
      <w:r w:rsidRPr="002158FA">
        <w:rPr>
          <w:rFonts w:ascii="Times New Roman" w:hAnsi="Times New Roman" w:cs="Times New Roman"/>
          <w:color w:val="000000" w:themeColor="text1"/>
          <w:sz w:val="22"/>
          <w:szCs w:val="22"/>
          <w:shd w:val="clear" w:color="auto" w:fill="FFFFFF"/>
        </w:rPr>
        <w:t xml:space="preserve">, W., &amp; </w:t>
      </w:r>
      <w:proofErr w:type="spellStart"/>
      <w:r w:rsidRPr="002158FA">
        <w:rPr>
          <w:rFonts w:ascii="Times New Roman" w:hAnsi="Times New Roman" w:cs="Times New Roman"/>
          <w:color w:val="000000" w:themeColor="text1"/>
          <w:sz w:val="22"/>
          <w:szCs w:val="22"/>
          <w:shd w:val="clear" w:color="auto" w:fill="FFFFFF"/>
        </w:rPr>
        <w:t>Taszkun</w:t>
      </w:r>
      <w:proofErr w:type="spellEnd"/>
      <w:r w:rsidRPr="002158FA">
        <w:rPr>
          <w:rFonts w:ascii="Times New Roman" w:hAnsi="Times New Roman" w:cs="Times New Roman"/>
          <w:color w:val="000000" w:themeColor="text1"/>
          <w:sz w:val="22"/>
          <w:szCs w:val="22"/>
          <w:shd w:val="clear" w:color="auto" w:fill="FFFFFF"/>
        </w:rPr>
        <w:t xml:space="preserve">, I. (2019). </w:t>
      </w:r>
      <w:proofErr w:type="spellStart"/>
      <w:r w:rsidRPr="002158FA">
        <w:rPr>
          <w:rFonts w:ascii="Times New Roman" w:hAnsi="Times New Roman" w:cs="Times New Roman"/>
          <w:color w:val="000000" w:themeColor="text1"/>
          <w:sz w:val="22"/>
          <w:szCs w:val="22"/>
          <w:shd w:val="clear" w:color="auto" w:fill="FFFFFF"/>
          <w:lang w:val="en-US"/>
        </w:rPr>
        <w:t>Transepidermal</w:t>
      </w:r>
      <w:proofErr w:type="spellEnd"/>
      <w:r w:rsidRPr="002158FA">
        <w:rPr>
          <w:rFonts w:ascii="Times New Roman" w:hAnsi="Times New Roman" w:cs="Times New Roman"/>
          <w:color w:val="000000" w:themeColor="text1"/>
          <w:sz w:val="22"/>
          <w:szCs w:val="22"/>
          <w:shd w:val="clear" w:color="auto" w:fill="FFFFFF"/>
          <w:lang w:val="en-US"/>
        </w:rPr>
        <w:t xml:space="preserve"> water loss and skin hydration in healthy cats and cats with non-flea non-food hypersensitivity dermatitis (NFNFHD). </w:t>
      </w:r>
      <w:proofErr w:type="spellStart"/>
      <w:r w:rsidRPr="002158FA">
        <w:rPr>
          <w:rFonts w:ascii="Times New Roman" w:hAnsi="Times New Roman" w:cs="Times New Roman"/>
          <w:i/>
          <w:iCs/>
          <w:color w:val="000000" w:themeColor="text1"/>
          <w:sz w:val="22"/>
          <w:szCs w:val="22"/>
          <w:shd w:val="clear" w:color="auto" w:fill="FFFFFF"/>
        </w:rPr>
        <w:t>Polish</w:t>
      </w:r>
      <w:proofErr w:type="spellEnd"/>
      <w:r w:rsidRPr="002158FA">
        <w:rPr>
          <w:rFonts w:ascii="Times New Roman" w:hAnsi="Times New Roman" w:cs="Times New Roman"/>
          <w:i/>
          <w:iCs/>
          <w:color w:val="000000" w:themeColor="text1"/>
          <w:sz w:val="22"/>
          <w:szCs w:val="22"/>
          <w:shd w:val="clear" w:color="auto" w:fill="FFFFFF"/>
        </w:rPr>
        <w:t xml:space="preserve"> </w:t>
      </w:r>
      <w:proofErr w:type="spellStart"/>
      <w:r w:rsidRPr="002158FA">
        <w:rPr>
          <w:rFonts w:ascii="Times New Roman" w:hAnsi="Times New Roman" w:cs="Times New Roman"/>
          <w:i/>
          <w:iCs/>
          <w:color w:val="000000" w:themeColor="text1"/>
          <w:sz w:val="22"/>
          <w:szCs w:val="22"/>
          <w:shd w:val="clear" w:color="auto" w:fill="FFFFFF"/>
        </w:rPr>
        <w:t>journal</w:t>
      </w:r>
      <w:proofErr w:type="spellEnd"/>
      <w:r w:rsidRPr="002158FA">
        <w:rPr>
          <w:rFonts w:ascii="Times New Roman" w:hAnsi="Times New Roman" w:cs="Times New Roman"/>
          <w:i/>
          <w:iCs/>
          <w:color w:val="000000" w:themeColor="text1"/>
          <w:sz w:val="22"/>
          <w:szCs w:val="22"/>
          <w:shd w:val="clear" w:color="auto" w:fill="FFFFFF"/>
        </w:rPr>
        <w:t xml:space="preserve"> </w:t>
      </w:r>
      <w:proofErr w:type="spellStart"/>
      <w:r w:rsidRPr="002158FA">
        <w:rPr>
          <w:rFonts w:ascii="Times New Roman" w:hAnsi="Times New Roman" w:cs="Times New Roman"/>
          <w:i/>
          <w:iCs/>
          <w:color w:val="000000" w:themeColor="text1"/>
          <w:sz w:val="22"/>
          <w:szCs w:val="22"/>
          <w:shd w:val="clear" w:color="auto" w:fill="FFFFFF"/>
        </w:rPr>
        <w:t>of</w:t>
      </w:r>
      <w:proofErr w:type="spellEnd"/>
      <w:r w:rsidRPr="002158FA">
        <w:rPr>
          <w:rFonts w:ascii="Times New Roman" w:hAnsi="Times New Roman" w:cs="Times New Roman"/>
          <w:i/>
          <w:iCs/>
          <w:color w:val="000000" w:themeColor="text1"/>
          <w:sz w:val="22"/>
          <w:szCs w:val="22"/>
          <w:shd w:val="clear" w:color="auto" w:fill="FFFFFF"/>
        </w:rPr>
        <w:t xml:space="preserve"> </w:t>
      </w:r>
      <w:proofErr w:type="spellStart"/>
      <w:r w:rsidRPr="002158FA">
        <w:rPr>
          <w:rFonts w:ascii="Times New Roman" w:hAnsi="Times New Roman" w:cs="Times New Roman"/>
          <w:i/>
          <w:iCs/>
          <w:color w:val="000000" w:themeColor="text1"/>
          <w:sz w:val="22"/>
          <w:szCs w:val="22"/>
          <w:shd w:val="clear" w:color="auto" w:fill="FFFFFF"/>
        </w:rPr>
        <w:t>veterinary</w:t>
      </w:r>
      <w:proofErr w:type="spellEnd"/>
      <w:r w:rsidRPr="002158FA">
        <w:rPr>
          <w:rFonts w:ascii="Times New Roman" w:hAnsi="Times New Roman" w:cs="Times New Roman"/>
          <w:i/>
          <w:iCs/>
          <w:color w:val="000000" w:themeColor="text1"/>
          <w:sz w:val="22"/>
          <w:szCs w:val="22"/>
          <w:shd w:val="clear" w:color="auto" w:fill="FFFFFF"/>
        </w:rPr>
        <w:t xml:space="preserve"> </w:t>
      </w:r>
      <w:proofErr w:type="spellStart"/>
      <w:r w:rsidRPr="002158FA">
        <w:rPr>
          <w:rFonts w:ascii="Times New Roman" w:hAnsi="Times New Roman" w:cs="Times New Roman"/>
          <w:i/>
          <w:iCs/>
          <w:color w:val="000000" w:themeColor="text1"/>
          <w:sz w:val="22"/>
          <w:szCs w:val="22"/>
          <w:shd w:val="clear" w:color="auto" w:fill="FFFFFF"/>
        </w:rPr>
        <w:t>sciences</w:t>
      </w:r>
      <w:proofErr w:type="spellEnd"/>
      <w:r w:rsidRPr="002158FA">
        <w:rPr>
          <w:rFonts w:ascii="Times New Roman" w:hAnsi="Times New Roman" w:cs="Times New Roman"/>
          <w:color w:val="000000" w:themeColor="text1"/>
          <w:sz w:val="22"/>
          <w:szCs w:val="22"/>
          <w:shd w:val="clear" w:color="auto" w:fill="FFFFFF"/>
        </w:rPr>
        <w:t xml:space="preserve">, </w:t>
      </w:r>
      <w:r w:rsidRPr="002158FA">
        <w:rPr>
          <w:rFonts w:ascii="Times New Roman" w:hAnsi="Times New Roman" w:cs="Times New Roman"/>
          <w:i/>
          <w:iCs/>
          <w:color w:val="000000" w:themeColor="text1"/>
          <w:sz w:val="22"/>
          <w:szCs w:val="22"/>
          <w:shd w:val="clear" w:color="auto" w:fill="FFFFFF"/>
        </w:rPr>
        <w:t>22</w:t>
      </w:r>
      <w:r w:rsidRPr="002158FA">
        <w:rPr>
          <w:rFonts w:ascii="Times New Roman" w:hAnsi="Times New Roman" w:cs="Times New Roman"/>
          <w:color w:val="000000" w:themeColor="text1"/>
          <w:sz w:val="22"/>
          <w:szCs w:val="22"/>
          <w:shd w:val="clear" w:color="auto" w:fill="FFFFFF"/>
        </w:rPr>
        <w:t xml:space="preserve">(2), 237–242. </w:t>
      </w:r>
      <w:hyperlink r:id="rId14" w:history="1">
        <w:r w:rsidRPr="002158FA">
          <w:rPr>
            <w:rStyle w:val="ac"/>
            <w:rFonts w:ascii="Times New Roman" w:hAnsi="Times New Roman" w:cs="Times New Roman"/>
            <w:color w:val="000000" w:themeColor="text1"/>
            <w:sz w:val="22"/>
            <w:szCs w:val="22"/>
            <w:u w:val="none"/>
            <w:shd w:val="clear" w:color="auto" w:fill="FFFFFF"/>
          </w:rPr>
          <w:t>https://doi.org/10.24425/pjvs.2019.127091</w:t>
        </w:r>
      </w:hyperlink>
    </w:p>
    <w:p w14:paraId="1463F63D" w14:textId="77777777" w:rsidR="00E1449F" w:rsidRPr="002158FA" w:rsidRDefault="00E1449F" w:rsidP="00E1449F">
      <w:pPr>
        <w:pStyle w:val="a7"/>
        <w:numPr>
          <w:ilvl w:val="0"/>
          <w:numId w:val="1"/>
        </w:numPr>
        <w:spacing w:line="259" w:lineRule="auto"/>
        <w:ind w:left="0" w:firstLine="0"/>
        <w:jc w:val="both"/>
        <w:rPr>
          <w:rFonts w:ascii="Times New Roman" w:hAnsi="Times New Roman" w:cs="Times New Roman"/>
          <w:color w:val="000000" w:themeColor="text1"/>
          <w:sz w:val="22"/>
          <w:szCs w:val="22"/>
          <w:shd w:val="clear" w:color="auto" w:fill="FFFFFF"/>
        </w:rPr>
      </w:pPr>
      <w:proofErr w:type="spellStart"/>
      <w:r w:rsidRPr="002158FA">
        <w:rPr>
          <w:rFonts w:ascii="Times New Roman" w:hAnsi="Times New Roman" w:cs="Times New Roman"/>
          <w:color w:val="000000" w:themeColor="text1"/>
          <w:sz w:val="22"/>
          <w:szCs w:val="22"/>
          <w:shd w:val="clear" w:color="auto" w:fill="FFFFFF"/>
        </w:rPr>
        <w:t>Szczepanik</w:t>
      </w:r>
      <w:proofErr w:type="spellEnd"/>
      <w:r w:rsidRPr="002158FA">
        <w:rPr>
          <w:rFonts w:ascii="Times New Roman" w:hAnsi="Times New Roman" w:cs="Times New Roman"/>
          <w:color w:val="000000" w:themeColor="text1"/>
          <w:sz w:val="22"/>
          <w:szCs w:val="22"/>
          <w:shd w:val="clear" w:color="auto" w:fill="FFFFFF"/>
        </w:rPr>
        <w:t xml:space="preserve">, M. P., </w:t>
      </w:r>
      <w:proofErr w:type="spellStart"/>
      <w:r w:rsidRPr="002158FA">
        <w:rPr>
          <w:rFonts w:ascii="Times New Roman" w:hAnsi="Times New Roman" w:cs="Times New Roman"/>
          <w:color w:val="000000" w:themeColor="text1"/>
          <w:sz w:val="22"/>
          <w:szCs w:val="22"/>
          <w:shd w:val="clear" w:color="auto" w:fill="FFFFFF"/>
        </w:rPr>
        <w:t>Wilkołek</w:t>
      </w:r>
      <w:proofErr w:type="spellEnd"/>
      <w:r w:rsidRPr="002158FA">
        <w:rPr>
          <w:rFonts w:ascii="Times New Roman" w:hAnsi="Times New Roman" w:cs="Times New Roman"/>
          <w:color w:val="000000" w:themeColor="text1"/>
          <w:sz w:val="22"/>
          <w:szCs w:val="22"/>
          <w:shd w:val="clear" w:color="auto" w:fill="FFFFFF"/>
        </w:rPr>
        <w:t xml:space="preserve">, P. M., </w:t>
      </w:r>
      <w:proofErr w:type="spellStart"/>
      <w:r w:rsidRPr="002158FA">
        <w:rPr>
          <w:rFonts w:ascii="Times New Roman" w:hAnsi="Times New Roman" w:cs="Times New Roman"/>
          <w:color w:val="000000" w:themeColor="text1"/>
          <w:sz w:val="22"/>
          <w:szCs w:val="22"/>
          <w:shd w:val="clear" w:color="auto" w:fill="FFFFFF"/>
        </w:rPr>
        <w:t>Adamek</w:t>
      </w:r>
      <w:proofErr w:type="spellEnd"/>
      <w:r w:rsidRPr="002158FA">
        <w:rPr>
          <w:rFonts w:ascii="Times New Roman" w:hAnsi="Times New Roman" w:cs="Times New Roman"/>
          <w:color w:val="000000" w:themeColor="text1"/>
          <w:sz w:val="22"/>
          <w:szCs w:val="22"/>
          <w:shd w:val="clear" w:color="auto" w:fill="FFFFFF"/>
        </w:rPr>
        <w:t xml:space="preserve">, Ł. R., </w:t>
      </w:r>
      <w:proofErr w:type="spellStart"/>
      <w:r w:rsidRPr="002158FA">
        <w:rPr>
          <w:rFonts w:ascii="Times New Roman" w:hAnsi="Times New Roman" w:cs="Times New Roman"/>
          <w:color w:val="000000" w:themeColor="text1"/>
          <w:sz w:val="22"/>
          <w:szCs w:val="22"/>
          <w:shd w:val="clear" w:color="auto" w:fill="FFFFFF"/>
        </w:rPr>
        <w:t>Zając</w:t>
      </w:r>
      <w:proofErr w:type="spellEnd"/>
      <w:r w:rsidRPr="002158FA">
        <w:rPr>
          <w:rFonts w:ascii="Times New Roman" w:hAnsi="Times New Roman" w:cs="Times New Roman"/>
          <w:color w:val="000000" w:themeColor="text1"/>
          <w:sz w:val="22"/>
          <w:szCs w:val="22"/>
          <w:shd w:val="clear" w:color="auto" w:fill="FFFFFF"/>
        </w:rPr>
        <w:t xml:space="preserve">, M., </w:t>
      </w:r>
      <w:proofErr w:type="spellStart"/>
      <w:r w:rsidRPr="002158FA">
        <w:rPr>
          <w:rFonts w:ascii="Times New Roman" w:hAnsi="Times New Roman" w:cs="Times New Roman"/>
          <w:color w:val="000000" w:themeColor="text1"/>
          <w:sz w:val="22"/>
          <w:szCs w:val="22"/>
          <w:shd w:val="clear" w:color="auto" w:fill="FFFFFF"/>
        </w:rPr>
        <w:t>Gołyński</w:t>
      </w:r>
      <w:proofErr w:type="spellEnd"/>
      <w:r w:rsidRPr="002158FA">
        <w:rPr>
          <w:rFonts w:ascii="Times New Roman" w:hAnsi="Times New Roman" w:cs="Times New Roman"/>
          <w:color w:val="000000" w:themeColor="text1"/>
          <w:sz w:val="22"/>
          <w:szCs w:val="22"/>
          <w:shd w:val="clear" w:color="auto" w:fill="FFFFFF"/>
        </w:rPr>
        <w:t xml:space="preserve">, M., </w:t>
      </w:r>
      <w:proofErr w:type="spellStart"/>
      <w:r w:rsidRPr="002158FA">
        <w:rPr>
          <w:rFonts w:ascii="Times New Roman" w:hAnsi="Times New Roman" w:cs="Times New Roman"/>
          <w:color w:val="000000" w:themeColor="text1"/>
          <w:sz w:val="22"/>
          <w:szCs w:val="22"/>
          <w:shd w:val="clear" w:color="auto" w:fill="FFFFFF"/>
        </w:rPr>
        <w:t>Sitkowski</w:t>
      </w:r>
      <w:proofErr w:type="spellEnd"/>
      <w:r w:rsidRPr="002158FA">
        <w:rPr>
          <w:rFonts w:ascii="Times New Roman" w:hAnsi="Times New Roman" w:cs="Times New Roman"/>
          <w:color w:val="000000" w:themeColor="text1"/>
          <w:sz w:val="22"/>
          <w:szCs w:val="22"/>
          <w:shd w:val="clear" w:color="auto" w:fill="FFFFFF"/>
        </w:rPr>
        <w:t xml:space="preserve">, W., &amp; </w:t>
      </w:r>
      <w:proofErr w:type="spellStart"/>
      <w:r w:rsidRPr="002158FA">
        <w:rPr>
          <w:rFonts w:ascii="Times New Roman" w:hAnsi="Times New Roman" w:cs="Times New Roman"/>
          <w:color w:val="000000" w:themeColor="text1"/>
          <w:sz w:val="22"/>
          <w:szCs w:val="22"/>
          <w:shd w:val="clear" w:color="auto" w:fill="FFFFFF"/>
        </w:rPr>
        <w:t>Taszkun</w:t>
      </w:r>
      <w:proofErr w:type="spellEnd"/>
      <w:r w:rsidRPr="002158FA">
        <w:rPr>
          <w:rFonts w:ascii="Times New Roman" w:hAnsi="Times New Roman" w:cs="Times New Roman"/>
          <w:color w:val="000000" w:themeColor="text1"/>
          <w:sz w:val="22"/>
          <w:szCs w:val="22"/>
          <w:shd w:val="clear" w:color="auto" w:fill="FFFFFF"/>
        </w:rPr>
        <w:t xml:space="preserve">, I. (2018). </w:t>
      </w:r>
      <w:r w:rsidRPr="002158FA">
        <w:rPr>
          <w:rFonts w:ascii="Times New Roman" w:hAnsi="Times New Roman" w:cs="Times New Roman"/>
          <w:color w:val="000000" w:themeColor="text1"/>
          <w:sz w:val="22"/>
          <w:szCs w:val="22"/>
          <w:shd w:val="clear" w:color="auto" w:fill="FFFFFF"/>
          <w:lang w:val="en-US"/>
        </w:rPr>
        <w:t xml:space="preserve">Evaluation of the correlation between Scoring Feline Allergic Dermatitis and Feline Extent and Severity Index and skin hydration in atopic cats. </w:t>
      </w:r>
      <w:proofErr w:type="spellStart"/>
      <w:r w:rsidRPr="002158FA">
        <w:rPr>
          <w:rFonts w:ascii="Times New Roman" w:hAnsi="Times New Roman" w:cs="Times New Roman"/>
          <w:i/>
          <w:iCs/>
          <w:color w:val="000000" w:themeColor="text1"/>
          <w:sz w:val="22"/>
          <w:szCs w:val="22"/>
          <w:shd w:val="clear" w:color="auto" w:fill="FFFFFF"/>
        </w:rPr>
        <w:t>Veterinary</w:t>
      </w:r>
      <w:proofErr w:type="spellEnd"/>
      <w:r w:rsidRPr="002158FA">
        <w:rPr>
          <w:rFonts w:ascii="Times New Roman" w:hAnsi="Times New Roman" w:cs="Times New Roman"/>
          <w:i/>
          <w:iCs/>
          <w:color w:val="000000" w:themeColor="text1"/>
          <w:sz w:val="22"/>
          <w:szCs w:val="22"/>
          <w:shd w:val="clear" w:color="auto" w:fill="FFFFFF"/>
        </w:rPr>
        <w:t xml:space="preserve"> </w:t>
      </w:r>
      <w:proofErr w:type="spellStart"/>
      <w:r w:rsidRPr="002158FA">
        <w:rPr>
          <w:rFonts w:ascii="Times New Roman" w:hAnsi="Times New Roman" w:cs="Times New Roman"/>
          <w:i/>
          <w:iCs/>
          <w:color w:val="000000" w:themeColor="text1"/>
          <w:sz w:val="22"/>
          <w:szCs w:val="22"/>
          <w:shd w:val="clear" w:color="auto" w:fill="FFFFFF"/>
        </w:rPr>
        <w:t>dermatology</w:t>
      </w:r>
      <w:proofErr w:type="spellEnd"/>
      <w:r w:rsidRPr="002158FA">
        <w:rPr>
          <w:rFonts w:ascii="Times New Roman" w:hAnsi="Times New Roman" w:cs="Times New Roman"/>
          <w:color w:val="000000" w:themeColor="text1"/>
          <w:sz w:val="22"/>
          <w:szCs w:val="22"/>
          <w:shd w:val="clear" w:color="auto" w:fill="FFFFFF"/>
        </w:rPr>
        <w:t xml:space="preserve">, </w:t>
      </w:r>
      <w:r w:rsidRPr="002158FA">
        <w:rPr>
          <w:rFonts w:ascii="Times New Roman" w:hAnsi="Times New Roman" w:cs="Times New Roman"/>
          <w:i/>
          <w:iCs/>
          <w:color w:val="000000" w:themeColor="text1"/>
          <w:sz w:val="22"/>
          <w:szCs w:val="22"/>
          <w:shd w:val="clear" w:color="auto" w:fill="FFFFFF"/>
        </w:rPr>
        <w:t>29</w:t>
      </w:r>
      <w:r w:rsidRPr="002158FA">
        <w:rPr>
          <w:rFonts w:ascii="Times New Roman" w:hAnsi="Times New Roman" w:cs="Times New Roman"/>
          <w:color w:val="000000" w:themeColor="text1"/>
          <w:sz w:val="22"/>
          <w:szCs w:val="22"/>
          <w:shd w:val="clear" w:color="auto" w:fill="FFFFFF"/>
        </w:rPr>
        <w:t xml:space="preserve">(1), 34–e16. </w:t>
      </w:r>
      <w:hyperlink r:id="rId15" w:history="1">
        <w:r w:rsidRPr="002158FA">
          <w:rPr>
            <w:rStyle w:val="ac"/>
            <w:rFonts w:ascii="Times New Roman" w:hAnsi="Times New Roman" w:cs="Times New Roman"/>
            <w:color w:val="000000" w:themeColor="text1"/>
            <w:sz w:val="22"/>
            <w:szCs w:val="22"/>
            <w:u w:val="none"/>
            <w:shd w:val="clear" w:color="auto" w:fill="FFFFFF"/>
          </w:rPr>
          <w:t>https://doi.org/10.1111/vde.12489</w:t>
        </w:r>
      </w:hyperlink>
    </w:p>
    <w:p w14:paraId="59EA3975" w14:textId="77777777" w:rsidR="00E1449F" w:rsidRPr="002158FA" w:rsidRDefault="00E1449F" w:rsidP="00E1449F">
      <w:pPr>
        <w:pStyle w:val="a7"/>
        <w:numPr>
          <w:ilvl w:val="0"/>
          <w:numId w:val="1"/>
        </w:numPr>
        <w:spacing w:line="259" w:lineRule="auto"/>
        <w:ind w:left="0" w:firstLine="0"/>
        <w:jc w:val="both"/>
        <w:rPr>
          <w:rFonts w:ascii="Times New Roman" w:hAnsi="Times New Roman" w:cs="Times New Roman"/>
          <w:color w:val="000000" w:themeColor="text1"/>
          <w:sz w:val="22"/>
          <w:szCs w:val="22"/>
          <w:shd w:val="clear" w:color="auto" w:fill="FFFFFF"/>
        </w:rPr>
      </w:pPr>
      <w:proofErr w:type="spellStart"/>
      <w:r w:rsidRPr="002158FA">
        <w:rPr>
          <w:rFonts w:ascii="Times New Roman" w:hAnsi="Times New Roman" w:cs="Times New Roman"/>
          <w:color w:val="000000" w:themeColor="text1"/>
          <w:sz w:val="22"/>
          <w:szCs w:val="22"/>
          <w:shd w:val="clear" w:color="auto" w:fill="FFFFFF"/>
          <w:lang w:val="en-US"/>
        </w:rPr>
        <w:lastRenderedPageBreak/>
        <w:t>Wilhem</w:t>
      </w:r>
      <w:proofErr w:type="spellEnd"/>
      <w:r w:rsidRPr="002158FA">
        <w:rPr>
          <w:rFonts w:ascii="Times New Roman" w:hAnsi="Times New Roman" w:cs="Times New Roman"/>
          <w:color w:val="000000" w:themeColor="text1"/>
          <w:sz w:val="22"/>
          <w:szCs w:val="22"/>
          <w:shd w:val="clear" w:color="auto" w:fill="FFFFFF"/>
          <w:lang w:val="en-US"/>
        </w:rPr>
        <w:t xml:space="preserve">, S., </w:t>
      </w:r>
      <w:proofErr w:type="spellStart"/>
      <w:r w:rsidRPr="002158FA">
        <w:rPr>
          <w:rFonts w:ascii="Times New Roman" w:hAnsi="Times New Roman" w:cs="Times New Roman"/>
          <w:color w:val="000000" w:themeColor="text1"/>
          <w:sz w:val="22"/>
          <w:szCs w:val="22"/>
          <w:shd w:val="clear" w:color="auto" w:fill="FFFFFF"/>
          <w:lang w:val="en-US"/>
        </w:rPr>
        <w:t>Kovalik</w:t>
      </w:r>
      <w:proofErr w:type="spellEnd"/>
      <w:r w:rsidRPr="002158FA">
        <w:rPr>
          <w:rFonts w:ascii="Times New Roman" w:hAnsi="Times New Roman" w:cs="Times New Roman"/>
          <w:color w:val="000000" w:themeColor="text1"/>
          <w:sz w:val="22"/>
          <w:szCs w:val="22"/>
          <w:shd w:val="clear" w:color="auto" w:fill="FFFFFF"/>
          <w:lang w:val="en-US"/>
        </w:rPr>
        <w:t xml:space="preserve">, M., &amp; </w:t>
      </w:r>
      <w:proofErr w:type="spellStart"/>
      <w:r w:rsidRPr="002158FA">
        <w:rPr>
          <w:rFonts w:ascii="Times New Roman" w:hAnsi="Times New Roman" w:cs="Times New Roman"/>
          <w:color w:val="000000" w:themeColor="text1"/>
          <w:sz w:val="22"/>
          <w:szCs w:val="22"/>
          <w:shd w:val="clear" w:color="auto" w:fill="FFFFFF"/>
          <w:lang w:val="en-US"/>
        </w:rPr>
        <w:t>Favrot</w:t>
      </w:r>
      <w:proofErr w:type="spellEnd"/>
      <w:r w:rsidRPr="002158FA">
        <w:rPr>
          <w:rFonts w:ascii="Times New Roman" w:hAnsi="Times New Roman" w:cs="Times New Roman"/>
          <w:color w:val="000000" w:themeColor="text1"/>
          <w:sz w:val="22"/>
          <w:szCs w:val="22"/>
          <w:shd w:val="clear" w:color="auto" w:fill="FFFFFF"/>
          <w:lang w:val="en-US"/>
        </w:rPr>
        <w:t xml:space="preserve">, C. (2011). Breed-associated phenotypes in canine atopic dermatitis. </w:t>
      </w:r>
      <w:proofErr w:type="spellStart"/>
      <w:r w:rsidRPr="002158FA">
        <w:rPr>
          <w:rFonts w:ascii="Times New Roman" w:hAnsi="Times New Roman" w:cs="Times New Roman"/>
          <w:i/>
          <w:iCs/>
          <w:color w:val="000000" w:themeColor="text1"/>
          <w:sz w:val="22"/>
          <w:szCs w:val="22"/>
          <w:shd w:val="clear" w:color="auto" w:fill="FFFFFF"/>
        </w:rPr>
        <w:t>Veterinary</w:t>
      </w:r>
      <w:proofErr w:type="spellEnd"/>
      <w:r w:rsidRPr="002158FA">
        <w:rPr>
          <w:rFonts w:ascii="Times New Roman" w:hAnsi="Times New Roman" w:cs="Times New Roman"/>
          <w:i/>
          <w:iCs/>
          <w:color w:val="000000" w:themeColor="text1"/>
          <w:sz w:val="22"/>
          <w:szCs w:val="22"/>
          <w:shd w:val="clear" w:color="auto" w:fill="FFFFFF"/>
        </w:rPr>
        <w:t xml:space="preserve"> </w:t>
      </w:r>
      <w:proofErr w:type="spellStart"/>
      <w:r w:rsidRPr="002158FA">
        <w:rPr>
          <w:rFonts w:ascii="Times New Roman" w:hAnsi="Times New Roman" w:cs="Times New Roman"/>
          <w:i/>
          <w:iCs/>
          <w:color w:val="000000" w:themeColor="text1"/>
          <w:sz w:val="22"/>
          <w:szCs w:val="22"/>
          <w:shd w:val="clear" w:color="auto" w:fill="FFFFFF"/>
        </w:rPr>
        <w:t>dermatology</w:t>
      </w:r>
      <w:proofErr w:type="spellEnd"/>
      <w:r w:rsidRPr="002158FA">
        <w:rPr>
          <w:rFonts w:ascii="Times New Roman" w:hAnsi="Times New Roman" w:cs="Times New Roman"/>
          <w:color w:val="000000" w:themeColor="text1"/>
          <w:sz w:val="22"/>
          <w:szCs w:val="22"/>
          <w:shd w:val="clear" w:color="auto" w:fill="FFFFFF"/>
        </w:rPr>
        <w:t xml:space="preserve">, </w:t>
      </w:r>
      <w:r w:rsidRPr="002158FA">
        <w:rPr>
          <w:rFonts w:ascii="Times New Roman" w:hAnsi="Times New Roman" w:cs="Times New Roman"/>
          <w:i/>
          <w:iCs/>
          <w:color w:val="000000" w:themeColor="text1"/>
          <w:sz w:val="22"/>
          <w:szCs w:val="22"/>
          <w:shd w:val="clear" w:color="auto" w:fill="FFFFFF"/>
        </w:rPr>
        <w:t>22</w:t>
      </w:r>
      <w:r w:rsidRPr="002158FA">
        <w:rPr>
          <w:rFonts w:ascii="Times New Roman" w:hAnsi="Times New Roman" w:cs="Times New Roman"/>
          <w:color w:val="000000" w:themeColor="text1"/>
          <w:sz w:val="22"/>
          <w:szCs w:val="22"/>
          <w:shd w:val="clear" w:color="auto" w:fill="FFFFFF"/>
        </w:rPr>
        <w:t xml:space="preserve">(2), 143–149. </w:t>
      </w:r>
      <w:hyperlink r:id="rId16" w:history="1">
        <w:r w:rsidRPr="002158FA">
          <w:rPr>
            <w:rStyle w:val="ac"/>
            <w:rFonts w:ascii="Times New Roman" w:hAnsi="Times New Roman" w:cs="Times New Roman"/>
            <w:color w:val="000000" w:themeColor="text1"/>
            <w:sz w:val="22"/>
            <w:szCs w:val="22"/>
            <w:u w:val="none"/>
            <w:shd w:val="clear" w:color="auto" w:fill="FFFFFF"/>
          </w:rPr>
          <w:t>https://doi.org/10.1111/j.1365-3164.2010.00925.x</w:t>
        </w:r>
      </w:hyperlink>
    </w:p>
    <w:p w14:paraId="1AF138D4" w14:textId="77777777" w:rsidR="00E5610A" w:rsidRPr="002158FA" w:rsidRDefault="00E5610A" w:rsidP="00E1449F">
      <w:pPr>
        <w:pStyle w:val="capitalletter"/>
        <w:shd w:val="clear" w:color="auto" w:fill="FFFFFF"/>
        <w:spacing w:before="0" w:beforeAutospacing="0" w:after="0" w:afterAutospacing="0"/>
        <w:jc w:val="both"/>
        <w:textAlignment w:val="baseline"/>
        <w:rPr>
          <w:b/>
          <w:bCs/>
          <w:color w:val="212121"/>
          <w:sz w:val="22"/>
          <w:szCs w:val="22"/>
          <w:shd w:val="clear" w:color="auto" w:fill="FFFFFF"/>
          <w:lang w:val="uk-UA"/>
        </w:rPr>
      </w:pPr>
    </w:p>
    <w:sectPr w:rsidR="00E5610A" w:rsidRPr="002158FA" w:rsidSect="00597B73">
      <w:headerReference w:type="default" r:id="rId17"/>
      <w:pgSz w:w="11900" w:h="16840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527D699" w14:textId="77777777" w:rsidR="00997842" w:rsidRDefault="00997842" w:rsidP="00E5610A">
      <w:r>
        <w:separator/>
      </w:r>
    </w:p>
  </w:endnote>
  <w:endnote w:type="continuationSeparator" w:id="0">
    <w:p w14:paraId="045BC3E3" w14:textId="77777777" w:rsidR="00997842" w:rsidRDefault="00997842" w:rsidP="00E5610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ptos">
    <w:altName w:val="Arial"/>
    <w:charset w:val="00"/>
    <w:family w:val="swiss"/>
    <w:pitch w:val="variable"/>
    <w:sig w:usb0="00000001" w:usb1="00000003" w:usb2="00000000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ptos Display">
    <w:altName w:val="Arial"/>
    <w:charset w:val="00"/>
    <w:family w:val="swiss"/>
    <w:pitch w:val="variable"/>
    <w:sig w:usb0="00000001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957F46E" w14:textId="77777777" w:rsidR="00997842" w:rsidRDefault="00997842" w:rsidP="00E5610A">
      <w:r>
        <w:separator/>
      </w:r>
    </w:p>
  </w:footnote>
  <w:footnote w:type="continuationSeparator" w:id="0">
    <w:p w14:paraId="752D4AE5" w14:textId="77777777" w:rsidR="00997842" w:rsidRDefault="00997842" w:rsidP="00E5610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7B25DA5" w14:textId="06831454" w:rsidR="00E5610A" w:rsidRPr="00E1449F" w:rsidRDefault="00E5610A" w:rsidP="00E5610A">
    <w:pPr>
      <w:tabs>
        <w:tab w:val="center" w:pos="4677"/>
        <w:tab w:val="right" w:pos="9355"/>
      </w:tabs>
      <w:jc w:val="center"/>
      <w:rPr>
        <w:lang w:val="en-US"/>
      </w:rPr>
    </w:pPr>
    <w:r>
      <w:rPr>
        <w:rFonts w:ascii="Times New Roman" w:hAnsi="Times New Roman" w:cs="Times New Roman"/>
      </w:rPr>
      <w:t>А</w:t>
    </w:r>
    <w:proofErr w:type="spellStart"/>
    <w:r>
      <w:rPr>
        <w:rFonts w:ascii="Times New Roman" w:hAnsi="Times New Roman" w:cs="Times New Roman"/>
        <w:lang w:val="en-US"/>
      </w:rPr>
      <w:t>grarian</w:t>
    </w:r>
    <w:proofErr w:type="spellEnd"/>
    <w:r>
      <w:rPr>
        <w:rFonts w:ascii="Times New Roman" w:hAnsi="Times New Roman" w:cs="Times New Roman"/>
        <w:lang w:val="en-US"/>
      </w:rPr>
      <w:t xml:space="preserve"> Bulletin Bla</w:t>
    </w:r>
    <w:r w:rsidR="00E1449F">
      <w:rPr>
        <w:rFonts w:ascii="Times New Roman" w:hAnsi="Times New Roman" w:cs="Times New Roman"/>
        <w:lang w:val="en-US"/>
      </w:rPr>
      <w:t>ck Sea Littoral. 2024, Issue 112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C9153D9"/>
    <w:multiLevelType w:val="hybridMultilevel"/>
    <w:tmpl w:val="EE5000EA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4441B"/>
    <w:rsid w:val="00110445"/>
    <w:rsid w:val="001A283F"/>
    <w:rsid w:val="002158FA"/>
    <w:rsid w:val="00325532"/>
    <w:rsid w:val="00454A5E"/>
    <w:rsid w:val="00527685"/>
    <w:rsid w:val="00597B73"/>
    <w:rsid w:val="006F4A55"/>
    <w:rsid w:val="007B0058"/>
    <w:rsid w:val="00997842"/>
    <w:rsid w:val="009C3E5F"/>
    <w:rsid w:val="00A104E5"/>
    <w:rsid w:val="00A71AB9"/>
    <w:rsid w:val="00AE4354"/>
    <w:rsid w:val="00DB23C2"/>
    <w:rsid w:val="00E1449F"/>
    <w:rsid w:val="00E5610A"/>
    <w:rsid w:val="00EA0826"/>
    <w:rsid w:val="00F444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04FA4A"/>
  <w15:chartTrackingRefBased/>
  <w15:docId w15:val="{236A07BC-392D-3F45-995E-73974AC48B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ru-RU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F4441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F4441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F4441B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F4441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F4441B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F4441B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F4441B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F4441B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F4441B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F4441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F4441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F4441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F4441B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F4441B"/>
    <w:rPr>
      <w:rFonts w:eastAsiaTheme="majorEastAsia" w:cstheme="majorBidi"/>
      <w:color w:val="0F4761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F4441B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F4441B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F4441B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F4441B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F4441B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F4441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F4441B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F4441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F4441B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F4441B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F4441B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F4441B"/>
    <w:rPr>
      <w:i/>
      <w:iCs/>
      <w:color w:val="0F4761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F4441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F4441B"/>
    <w:rPr>
      <w:i/>
      <w:iCs/>
      <w:color w:val="0F4761" w:themeColor="accent1" w:themeShade="BF"/>
    </w:rPr>
  </w:style>
  <w:style w:type="character" w:styleId="ab">
    <w:name w:val="Intense Reference"/>
    <w:basedOn w:val="a0"/>
    <w:uiPriority w:val="32"/>
    <w:qFormat/>
    <w:rsid w:val="00F4441B"/>
    <w:rPr>
      <w:b/>
      <w:bCs/>
      <w:smallCaps/>
      <w:color w:val="0F4761" w:themeColor="accent1" w:themeShade="BF"/>
      <w:spacing w:val="5"/>
    </w:rPr>
  </w:style>
  <w:style w:type="paragraph" w:customStyle="1" w:styleId="capitalletter">
    <w:name w:val="capital_letter"/>
    <w:basedOn w:val="a"/>
    <w:uiPriority w:val="99"/>
    <w:semiHidden/>
    <w:rsid w:val="00F4441B"/>
    <w:pPr>
      <w:spacing w:before="100" w:beforeAutospacing="1" w:after="100" w:afterAutospacing="1"/>
    </w:pPr>
    <w:rPr>
      <w:rFonts w:ascii="Times New Roman" w:eastAsia="Times New Roman" w:hAnsi="Times New Roman" w:cs="Times New Roman"/>
      <w:kern w:val="0"/>
      <w14:ligatures w14:val="none"/>
    </w:rPr>
  </w:style>
  <w:style w:type="character" w:styleId="ac">
    <w:name w:val="Hyperlink"/>
    <w:basedOn w:val="a0"/>
    <w:uiPriority w:val="99"/>
    <w:unhideWhenUsed/>
    <w:rsid w:val="00F4441B"/>
    <w:rPr>
      <w:color w:val="467886" w:themeColor="hyperlink"/>
      <w:u w:val="single"/>
    </w:rPr>
  </w:style>
  <w:style w:type="paragraph" w:styleId="ad">
    <w:name w:val="header"/>
    <w:basedOn w:val="a"/>
    <w:link w:val="ae"/>
    <w:uiPriority w:val="99"/>
    <w:unhideWhenUsed/>
    <w:rsid w:val="00E5610A"/>
    <w:pPr>
      <w:tabs>
        <w:tab w:val="center" w:pos="4677"/>
        <w:tab w:val="right" w:pos="9355"/>
      </w:tabs>
    </w:pPr>
  </w:style>
  <w:style w:type="character" w:customStyle="1" w:styleId="ae">
    <w:name w:val="Верхний колонтитул Знак"/>
    <w:basedOn w:val="a0"/>
    <w:link w:val="ad"/>
    <w:uiPriority w:val="99"/>
    <w:rsid w:val="00E5610A"/>
  </w:style>
  <w:style w:type="paragraph" w:styleId="af">
    <w:name w:val="footer"/>
    <w:basedOn w:val="a"/>
    <w:link w:val="af0"/>
    <w:uiPriority w:val="99"/>
    <w:unhideWhenUsed/>
    <w:rsid w:val="00E5610A"/>
    <w:pPr>
      <w:tabs>
        <w:tab w:val="center" w:pos="4677"/>
        <w:tab w:val="right" w:pos="9355"/>
      </w:tabs>
    </w:pPr>
  </w:style>
  <w:style w:type="character" w:customStyle="1" w:styleId="af0">
    <w:name w:val="Нижний колонтитул Знак"/>
    <w:basedOn w:val="a0"/>
    <w:link w:val="af"/>
    <w:uiPriority w:val="99"/>
    <w:rsid w:val="00E5610A"/>
  </w:style>
  <w:style w:type="character" w:customStyle="1" w:styleId="html-italic">
    <w:name w:val="html-italic"/>
    <w:basedOn w:val="a0"/>
    <w:rsid w:val="00E1449F"/>
  </w:style>
  <w:style w:type="paragraph" w:customStyle="1" w:styleId="docdata">
    <w:name w:val="docdata"/>
    <w:aliases w:val="docy,v5,6205,baiaagaaboqcaaadcxyaaawbfgaaaaaaaaaaaaaaaaaaaaaaaaaaaaaaaaaaaaaaaaaaaaaaaaaaaaaaaaaaaaaaaaaaaaaaaaaaaaaaaaaaaaaaaaaaaaaaaaaaaaaaaaaaaaaaaaaaaaaaaaaaaaaaaaaaaaaaaaaaaaaaaaaaaaaaaaaaaaaaaaaaaaaaaaaaaaaaaaaaaaaaaaaaaaaaaaaaaaaaaaaaaaaa"/>
    <w:basedOn w:val="a"/>
    <w:rsid w:val="00E1449F"/>
    <w:pPr>
      <w:spacing w:before="100" w:beforeAutospacing="1" w:after="100" w:afterAutospacing="1"/>
    </w:pPr>
    <w:rPr>
      <w:rFonts w:ascii="Times New Roman" w:eastAsia="Times New Roman" w:hAnsi="Times New Roman" w:cs="Times New Roman"/>
      <w:kern w:val="0"/>
      <w:lang w:val="uk-UA" w:eastAsia="uk-UA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doi.org/10.1111/j.1365-3164.2011.00962.x" TargetMode="External"/><Relationship Id="rId13" Type="http://schemas.openxmlformats.org/officeDocument/2006/relationships/hyperlink" Target="https://doi.org/10.3390/vetsci7030085" TargetMode="External"/><Relationship Id="rId1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doi.org/10.1177/1098612X13500427" TargetMode="External"/><Relationship Id="rId12" Type="http://schemas.openxmlformats.org/officeDocument/2006/relationships/hyperlink" Target="https://doi.org/10.1177/030098589803500405" TargetMode="External"/><Relationship Id="rId17" Type="http://schemas.openxmlformats.org/officeDocument/2006/relationships/header" Target="header1.xml"/><Relationship Id="rId2" Type="http://schemas.openxmlformats.org/officeDocument/2006/relationships/styles" Target="styles.xml"/><Relationship Id="rId16" Type="http://schemas.openxmlformats.org/officeDocument/2006/relationships/hyperlink" Target="https://doi.org/10.1111/j.1365-3164.2010.00925.x" TargetMode="Externa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doi.org/10.1354/vp.39-2-228" TargetMode="External"/><Relationship Id="rId5" Type="http://schemas.openxmlformats.org/officeDocument/2006/relationships/footnotes" Target="footnotes.xml"/><Relationship Id="rId15" Type="http://schemas.openxmlformats.org/officeDocument/2006/relationships/hyperlink" Target="https://doi.org/10.1111/vde.12489" TargetMode="External"/><Relationship Id="rId10" Type="http://schemas.openxmlformats.org/officeDocument/2006/relationships/hyperlink" Target="https://doi.org/10.3390/vetsci8070124" TargetMode="External"/><Relationship Id="rId19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hyperlink" Target="https://doi.org/10.2500/ajra.2013.27.4317" TargetMode="External"/><Relationship Id="rId14" Type="http://schemas.openxmlformats.org/officeDocument/2006/relationships/hyperlink" Target="https://doi.org/10.24425/pjvs.2019.127091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638</Words>
  <Characters>3638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Володимир Кушнір</dc:creator>
  <cp:keywords/>
  <dc:description/>
  <cp:lastModifiedBy>Пользователь</cp:lastModifiedBy>
  <cp:revision>13</cp:revision>
  <dcterms:created xsi:type="dcterms:W3CDTF">2024-05-12T20:27:00Z</dcterms:created>
  <dcterms:modified xsi:type="dcterms:W3CDTF">2025-02-22T05:37:00Z</dcterms:modified>
</cp:coreProperties>
</file>