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B57" w:rsidRPr="00DA5B57" w:rsidRDefault="00DA5B57" w:rsidP="00DA5B57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UDC</w:t>
      </w:r>
      <w:r w:rsidRPr="00DA5B57">
        <w:rPr>
          <w:b/>
          <w:color w:val="000000" w:themeColor="text1"/>
          <w:sz w:val="22"/>
          <w:szCs w:val="22"/>
        </w:rPr>
        <w:t xml:space="preserve"> 619:614.31:638.162:574:631.95 </w:t>
      </w:r>
    </w:p>
    <w:p w:rsidR="00DA5B57" w:rsidRDefault="00DA5B57" w:rsidP="008550EA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  <w:lang w:val="en-US"/>
        </w:rPr>
      </w:pPr>
    </w:p>
    <w:p w:rsidR="00DA5B57" w:rsidRDefault="00DA5B57" w:rsidP="008550EA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  <w:lang w:val="en-US"/>
        </w:rPr>
      </w:pPr>
    </w:p>
    <w:p w:rsidR="008550EA" w:rsidRPr="00374C13" w:rsidRDefault="008550EA" w:rsidP="008550EA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  <w:lang w:val="en-US"/>
        </w:rPr>
      </w:pPr>
      <w:r w:rsidRPr="00374C13">
        <w:rPr>
          <w:b/>
          <w:color w:val="000000" w:themeColor="text1"/>
          <w:sz w:val="22"/>
          <w:szCs w:val="22"/>
          <w:lang w:val="en-US"/>
        </w:rPr>
        <w:t xml:space="preserve">Safety, quality, and biochemical composition of </w:t>
      </w:r>
      <w:proofErr w:type="spellStart"/>
      <w:r w:rsidRPr="00374C13">
        <w:rPr>
          <w:b/>
          <w:color w:val="000000" w:themeColor="text1"/>
          <w:sz w:val="22"/>
          <w:szCs w:val="22"/>
          <w:lang w:val="en-US"/>
        </w:rPr>
        <w:t>propolis</w:t>
      </w:r>
      <w:proofErr w:type="spellEnd"/>
      <w:r w:rsidRPr="00374C13">
        <w:rPr>
          <w:b/>
          <w:color w:val="000000" w:themeColor="text1"/>
          <w:sz w:val="22"/>
          <w:szCs w:val="22"/>
          <w:lang w:val="en-US"/>
        </w:rPr>
        <w:t xml:space="preserve"> depending on the production technology </w:t>
      </w:r>
    </w:p>
    <w:p w:rsidR="008550EA" w:rsidRPr="00374C13" w:rsidRDefault="008550EA" w:rsidP="008550EA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n-US"/>
        </w:rPr>
      </w:pPr>
    </w:p>
    <w:p w:rsidR="008550EA" w:rsidRPr="00374C13" w:rsidRDefault="008550EA" w:rsidP="00374C13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  <w:lang w:val="en-US"/>
        </w:rPr>
      </w:pPr>
      <w:r w:rsidRPr="00374C13">
        <w:rPr>
          <w:b/>
          <w:color w:val="000000" w:themeColor="text1"/>
          <w:sz w:val="22"/>
          <w:szCs w:val="22"/>
          <w:vertAlign w:val="superscript"/>
          <w:lang w:val="en-US"/>
        </w:rPr>
        <w:t>1</w:t>
      </w:r>
      <w:r w:rsidRPr="00374C13">
        <w:rPr>
          <w:b/>
          <w:color w:val="000000" w:themeColor="text1"/>
          <w:sz w:val="22"/>
          <w:szCs w:val="22"/>
          <w:lang w:val="en-US"/>
        </w:rPr>
        <w:t xml:space="preserve">S. Furman, </w:t>
      </w:r>
      <w:r w:rsidRPr="00374C13">
        <w:rPr>
          <w:b/>
          <w:color w:val="000000" w:themeColor="text1"/>
          <w:sz w:val="22"/>
          <w:szCs w:val="22"/>
          <w:vertAlign w:val="superscript"/>
          <w:lang w:val="en-US"/>
        </w:rPr>
        <w:t>1</w:t>
      </w:r>
      <w:r w:rsidRPr="00374C13">
        <w:rPr>
          <w:b/>
          <w:color w:val="000000" w:themeColor="text1"/>
          <w:sz w:val="22"/>
          <w:szCs w:val="22"/>
          <w:lang w:val="en-US"/>
        </w:rPr>
        <w:t xml:space="preserve">D. </w:t>
      </w:r>
      <w:proofErr w:type="spellStart"/>
      <w:r w:rsidRPr="00374C13">
        <w:rPr>
          <w:b/>
          <w:color w:val="000000" w:themeColor="text1"/>
          <w:sz w:val="22"/>
          <w:szCs w:val="22"/>
          <w:lang w:val="en-US"/>
        </w:rPr>
        <w:t>Lisohurska</w:t>
      </w:r>
      <w:proofErr w:type="spellEnd"/>
      <w:r w:rsidRPr="00374C13">
        <w:rPr>
          <w:b/>
          <w:color w:val="000000" w:themeColor="text1"/>
          <w:sz w:val="22"/>
          <w:szCs w:val="22"/>
          <w:lang w:val="en-US"/>
        </w:rPr>
        <w:t xml:space="preserve">, </w:t>
      </w:r>
      <w:r w:rsidRPr="00374C13">
        <w:rPr>
          <w:b/>
          <w:color w:val="000000" w:themeColor="text1"/>
          <w:sz w:val="22"/>
          <w:szCs w:val="22"/>
          <w:vertAlign w:val="superscript"/>
          <w:lang w:val="en-US"/>
        </w:rPr>
        <w:t>1</w:t>
      </w:r>
      <w:r w:rsidRPr="00374C13">
        <w:rPr>
          <w:b/>
          <w:color w:val="000000" w:themeColor="text1"/>
          <w:sz w:val="22"/>
          <w:szCs w:val="22"/>
          <w:lang w:val="en-US"/>
        </w:rPr>
        <w:t xml:space="preserve">O. </w:t>
      </w:r>
      <w:proofErr w:type="spellStart"/>
      <w:r w:rsidRPr="00374C13">
        <w:rPr>
          <w:b/>
          <w:color w:val="000000" w:themeColor="text1"/>
          <w:sz w:val="22"/>
          <w:szCs w:val="22"/>
          <w:lang w:val="en-US"/>
        </w:rPr>
        <w:t>Lisohurska</w:t>
      </w:r>
      <w:proofErr w:type="spellEnd"/>
      <w:r w:rsidRPr="00374C13">
        <w:rPr>
          <w:b/>
          <w:color w:val="000000" w:themeColor="text1"/>
          <w:sz w:val="22"/>
          <w:szCs w:val="22"/>
          <w:lang w:val="en-US"/>
        </w:rPr>
        <w:t>,</w:t>
      </w:r>
      <w:r w:rsidR="003F7710" w:rsidRPr="00374C13">
        <w:rPr>
          <w:b/>
          <w:color w:val="000000" w:themeColor="text1"/>
          <w:sz w:val="22"/>
          <w:szCs w:val="22"/>
          <w:vertAlign w:val="superscript"/>
          <w:lang w:val="uk-UA"/>
        </w:rPr>
        <w:t>1</w:t>
      </w:r>
      <w:r w:rsidR="00391B0C" w:rsidRPr="00374C13">
        <w:rPr>
          <w:b/>
          <w:color w:val="000000" w:themeColor="text1"/>
          <w:sz w:val="22"/>
          <w:szCs w:val="22"/>
          <w:lang w:val="uk-UA"/>
        </w:rPr>
        <w:t>І.</w:t>
      </w:r>
      <w:r w:rsidR="00391B0C" w:rsidRPr="00374C13">
        <w:rPr>
          <w:rFonts w:ascii="Arial" w:hAnsi="Arial" w:cs="Arial"/>
          <w:b/>
          <w:color w:val="222222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391B0C" w:rsidRPr="00374C13">
        <w:rPr>
          <w:b/>
          <w:color w:val="222222"/>
          <w:sz w:val="22"/>
          <w:szCs w:val="22"/>
          <w:shd w:val="clear" w:color="auto" w:fill="FFFFFF"/>
          <w:lang w:val="en-US"/>
        </w:rPr>
        <w:t>Ligomina</w:t>
      </w:r>
      <w:proofErr w:type="spellEnd"/>
      <w:r w:rsidR="00391B0C" w:rsidRPr="00374C13">
        <w:rPr>
          <w:b/>
          <w:color w:val="222222"/>
          <w:sz w:val="22"/>
          <w:szCs w:val="22"/>
          <w:shd w:val="clear" w:color="auto" w:fill="FFFFFF"/>
          <w:lang w:val="uk-UA"/>
        </w:rPr>
        <w:t>,</w:t>
      </w:r>
      <w:r w:rsidR="00391B0C" w:rsidRPr="00374C13">
        <w:rPr>
          <w:b/>
          <w:color w:val="000000" w:themeColor="text1"/>
          <w:sz w:val="22"/>
          <w:szCs w:val="22"/>
          <w:vertAlign w:val="superscript"/>
          <w:lang w:val="en-US"/>
        </w:rPr>
        <w:t xml:space="preserve"> </w:t>
      </w:r>
      <w:r w:rsidRPr="00374C13">
        <w:rPr>
          <w:b/>
          <w:color w:val="000000" w:themeColor="text1"/>
          <w:sz w:val="22"/>
          <w:szCs w:val="22"/>
          <w:vertAlign w:val="superscript"/>
          <w:lang w:val="en-US"/>
        </w:rPr>
        <w:t>2</w:t>
      </w:r>
      <w:r w:rsidRPr="00374C13">
        <w:rPr>
          <w:b/>
          <w:color w:val="000000" w:themeColor="text1"/>
          <w:sz w:val="22"/>
          <w:szCs w:val="22"/>
          <w:lang w:val="en-US"/>
        </w:rPr>
        <w:t xml:space="preserve">M. </w:t>
      </w:r>
      <w:proofErr w:type="spellStart"/>
      <w:r w:rsidRPr="00374C13">
        <w:rPr>
          <w:b/>
          <w:color w:val="000000" w:themeColor="text1"/>
          <w:sz w:val="22"/>
          <w:szCs w:val="22"/>
          <w:lang w:val="en-US"/>
        </w:rPr>
        <w:t>Voynalovych</w:t>
      </w:r>
      <w:proofErr w:type="spellEnd"/>
    </w:p>
    <w:p w:rsidR="008550EA" w:rsidRPr="00374C13" w:rsidRDefault="008550EA" w:rsidP="00374C13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  <w:lang w:val="en-US"/>
        </w:rPr>
      </w:pPr>
      <w:r w:rsidRPr="00374C13">
        <w:rPr>
          <w:color w:val="000000" w:themeColor="text1"/>
          <w:sz w:val="22"/>
          <w:szCs w:val="22"/>
          <w:vertAlign w:val="superscript"/>
          <w:lang w:val="en-US"/>
        </w:rPr>
        <w:t>1</w:t>
      </w:r>
      <w:r w:rsidRPr="00374C13">
        <w:rPr>
          <w:color w:val="000000" w:themeColor="text1"/>
          <w:sz w:val="22"/>
          <w:szCs w:val="22"/>
          <w:lang w:val="en-US"/>
        </w:rPr>
        <w:t>Pol</w:t>
      </w:r>
      <w:r w:rsidRPr="00374C13">
        <w:rPr>
          <w:color w:val="000000" w:themeColor="text1"/>
          <w:sz w:val="22"/>
          <w:szCs w:val="22"/>
          <w:lang w:val="uk-UA"/>
        </w:rPr>
        <w:t>i</w:t>
      </w:r>
      <w:proofErr w:type="spellStart"/>
      <w:r w:rsidRPr="00374C13">
        <w:rPr>
          <w:color w:val="000000" w:themeColor="text1"/>
          <w:sz w:val="22"/>
          <w:szCs w:val="22"/>
          <w:lang w:val="en-US"/>
        </w:rPr>
        <w:t>ssia</w:t>
      </w:r>
      <w:proofErr w:type="spellEnd"/>
      <w:r w:rsidRPr="00374C13">
        <w:rPr>
          <w:color w:val="000000" w:themeColor="text1"/>
          <w:sz w:val="22"/>
          <w:szCs w:val="22"/>
          <w:lang w:val="en-US"/>
        </w:rPr>
        <w:t xml:space="preserve"> National University, Zhytomyr, Ukraine</w:t>
      </w:r>
    </w:p>
    <w:p w:rsidR="008550EA" w:rsidRPr="00374C13" w:rsidRDefault="008550EA" w:rsidP="00374C13">
      <w:pPr>
        <w:autoSpaceDE w:val="0"/>
        <w:autoSpaceDN w:val="0"/>
        <w:adjustRightInd w:val="0"/>
        <w:jc w:val="center"/>
        <w:rPr>
          <w:rFonts w:eastAsia="Roboto-Regular"/>
          <w:color w:val="000000" w:themeColor="text1"/>
          <w:sz w:val="22"/>
          <w:szCs w:val="22"/>
          <w:lang w:val="en-US"/>
        </w:rPr>
      </w:pPr>
      <w:r w:rsidRPr="00374C13">
        <w:rPr>
          <w:color w:val="000000" w:themeColor="text1"/>
          <w:sz w:val="22"/>
          <w:szCs w:val="22"/>
          <w:vertAlign w:val="superscript"/>
          <w:lang w:val="en-US"/>
        </w:rPr>
        <w:t>2</w:t>
      </w:r>
      <w:r w:rsidRPr="00374C13">
        <w:rPr>
          <w:color w:val="000000" w:themeColor="text1"/>
          <w:sz w:val="22"/>
          <w:szCs w:val="22"/>
          <w:bdr w:val="none" w:sz="0" w:space="0" w:color="auto" w:frame="1"/>
          <w:lang w:val="en-US"/>
        </w:rPr>
        <w:t xml:space="preserve"> National University of life and Environmental Sciences </w:t>
      </w:r>
      <w:proofErr w:type="gramStart"/>
      <w:r w:rsidRPr="00374C13">
        <w:rPr>
          <w:color w:val="000000" w:themeColor="text1"/>
          <w:sz w:val="22"/>
          <w:szCs w:val="22"/>
          <w:bdr w:val="none" w:sz="0" w:space="0" w:color="auto" w:frame="1"/>
          <w:lang w:val="en-US"/>
        </w:rPr>
        <w:t>of  Ukraine</w:t>
      </w:r>
      <w:proofErr w:type="gramEnd"/>
      <w:r w:rsidRPr="00374C13">
        <w:rPr>
          <w:color w:val="000000" w:themeColor="text1"/>
          <w:sz w:val="22"/>
          <w:szCs w:val="22"/>
          <w:bdr w:val="none" w:sz="0" w:space="0" w:color="auto" w:frame="1"/>
          <w:lang w:val="en-US"/>
        </w:rPr>
        <w:t>,</w:t>
      </w:r>
      <w:r w:rsidRPr="00374C13">
        <w:rPr>
          <w:rFonts w:ascii="Segoe UI" w:hAnsi="Segoe UI" w:cs="Segoe UI"/>
          <w:color w:val="374151"/>
          <w:sz w:val="22"/>
          <w:szCs w:val="22"/>
          <w:lang w:val="en-US"/>
        </w:rPr>
        <w:t xml:space="preserve"> </w:t>
      </w:r>
      <w:r w:rsidRPr="00374C13">
        <w:rPr>
          <w:color w:val="000000" w:themeColor="text1"/>
          <w:sz w:val="22"/>
          <w:szCs w:val="22"/>
          <w:lang w:val="en-US"/>
        </w:rPr>
        <w:t>Kyiv</w:t>
      </w:r>
    </w:p>
    <w:p w:rsidR="008550EA" w:rsidRPr="00374C13" w:rsidRDefault="008550EA" w:rsidP="00374C13">
      <w:pPr>
        <w:pStyle w:val="a3"/>
        <w:shd w:val="clear" w:color="auto" w:fill="FFFFFF"/>
        <w:ind w:left="0"/>
        <w:jc w:val="center"/>
        <w:rPr>
          <w:color w:val="000000" w:themeColor="text1"/>
          <w:sz w:val="22"/>
          <w:szCs w:val="22"/>
          <w:lang w:val="en-US"/>
        </w:rPr>
      </w:pPr>
    </w:p>
    <w:p w:rsidR="00374C13" w:rsidRDefault="00E76A30" w:rsidP="00741D8A">
      <w:pPr>
        <w:pStyle w:val="a3"/>
        <w:shd w:val="clear" w:color="auto" w:fill="FFFFFF"/>
        <w:ind w:left="0"/>
        <w:jc w:val="both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uk-UA"/>
        </w:rPr>
        <w:t xml:space="preserve">          </w:t>
      </w:r>
    </w:p>
    <w:p w:rsidR="00374C13" w:rsidRDefault="00374C13" w:rsidP="00374C13">
      <w:pPr>
        <w:ind w:firstLine="567"/>
        <w:jc w:val="center"/>
        <w:rPr>
          <w:b/>
          <w:lang w:val="en-US"/>
        </w:rPr>
      </w:pPr>
      <w:r w:rsidRPr="001C3E27">
        <w:rPr>
          <w:b/>
          <w:lang w:val="en-US"/>
        </w:rPr>
        <w:t>References</w:t>
      </w:r>
    </w:p>
    <w:p w:rsidR="00DA5B57" w:rsidRPr="00DA5B57" w:rsidRDefault="00DA5B57" w:rsidP="00DA5B57">
      <w:pPr>
        <w:jc w:val="both"/>
        <w:rPr>
          <w:sz w:val="22"/>
          <w:szCs w:val="22"/>
          <w:lang w:val="en-US"/>
        </w:rPr>
      </w:pPr>
      <w:r w:rsidRPr="00DA5B57">
        <w:rPr>
          <w:sz w:val="22"/>
          <w:szCs w:val="22"/>
          <w:lang w:val="en-US"/>
        </w:rPr>
        <w:t xml:space="preserve">1. DSTU 4662:2006. </w:t>
      </w:r>
      <w:proofErr w:type="spellStart"/>
      <w:r w:rsidRPr="00DA5B57">
        <w:rPr>
          <w:sz w:val="22"/>
          <w:szCs w:val="22"/>
          <w:lang w:val="en-US"/>
        </w:rPr>
        <w:t>Propolis</w:t>
      </w:r>
      <w:proofErr w:type="spellEnd"/>
      <w:r w:rsidRPr="00DA5B57">
        <w:rPr>
          <w:sz w:val="22"/>
          <w:szCs w:val="22"/>
          <w:lang w:val="en-US"/>
        </w:rPr>
        <w:t xml:space="preserve"> (bee glue). Technical conditions. Effective from 2007-07-01. Official edition. Kyiv: </w:t>
      </w:r>
      <w:proofErr w:type="spellStart"/>
      <w:r w:rsidRPr="00DA5B57">
        <w:rPr>
          <w:sz w:val="22"/>
          <w:szCs w:val="22"/>
          <w:lang w:val="en-US"/>
        </w:rPr>
        <w:t>UkrNDNTS</w:t>
      </w:r>
      <w:proofErr w:type="spellEnd"/>
      <w:r w:rsidRPr="00DA5B57">
        <w:rPr>
          <w:sz w:val="22"/>
          <w:szCs w:val="22"/>
          <w:lang w:val="en-US"/>
        </w:rPr>
        <w:t xml:space="preserve">, 2007. 18 p. </w:t>
      </w:r>
    </w:p>
    <w:p w:rsidR="00DA5B57" w:rsidRPr="00DA5B57" w:rsidRDefault="00DA5B57" w:rsidP="00DA5B57">
      <w:pPr>
        <w:jc w:val="both"/>
        <w:rPr>
          <w:sz w:val="22"/>
          <w:szCs w:val="22"/>
          <w:lang w:val="en-US"/>
        </w:rPr>
      </w:pPr>
      <w:r w:rsidRPr="00DA5B57">
        <w:rPr>
          <w:sz w:val="22"/>
          <w:szCs w:val="22"/>
          <w:lang w:val="en-US"/>
        </w:rPr>
        <w:t xml:space="preserve">2. </w:t>
      </w:r>
      <w:proofErr w:type="spellStart"/>
      <w:r w:rsidRPr="00DA5B57">
        <w:rPr>
          <w:sz w:val="22"/>
          <w:szCs w:val="22"/>
          <w:lang w:val="en-US"/>
        </w:rPr>
        <w:t>Kilymniuk</w:t>
      </w:r>
      <w:proofErr w:type="spellEnd"/>
      <w:r w:rsidRPr="00DA5B57">
        <w:rPr>
          <w:sz w:val="22"/>
          <w:szCs w:val="22"/>
          <w:lang w:val="en-US"/>
        </w:rPr>
        <w:t xml:space="preserve"> O. I., </w:t>
      </w:r>
      <w:proofErr w:type="spellStart"/>
      <w:r w:rsidRPr="00DA5B57">
        <w:rPr>
          <w:sz w:val="22"/>
          <w:szCs w:val="22"/>
          <w:lang w:val="en-US"/>
        </w:rPr>
        <w:t>Khimich</w:t>
      </w:r>
      <w:proofErr w:type="spellEnd"/>
      <w:r w:rsidRPr="00DA5B57">
        <w:rPr>
          <w:sz w:val="22"/>
          <w:szCs w:val="22"/>
          <w:lang w:val="en-US"/>
        </w:rPr>
        <w:t xml:space="preserve"> O. V., </w:t>
      </w:r>
      <w:proofErr w:type="spellStart"/>
      <w:r w:rsidRPr="00DA5B57">
        <w:rPr>
          <w:sz w:val="22"/>
          <w:szCs w:val="22"/>
          <w:lang w:val="en-US"/>
        </w:rPr>
        <w:t>Lapteev</w:t>
      </w:r>
      <w:proofErr w:type="spellEnd"/>
      <w:r w:rsidRPr="00DA5B57">
        <w:rPr>
          <w:sz w:val="22"/>
          <w:szCs w:val="22"/>
          <w:lang w:val="en-US"/>
        </w:rPr>
        <w:t xml:space="preserve"> O. O. </w:t>
      </w:r>
      <w:proofErr w:type="spellStart"/>
      <w:r w:rsidRPr="00DA5B57">
        <w:rPr>
          <w:sz w:val="22"/>
          <w:szCs w:val="22"/>
          <w:lang w:val="en-US"/>
        </w:rPr>
        <w:t>Propolis</w:t>
      </w:r>
      <w:proofErr w:type="spellEnd"/>
      <w:r w:rsidRPr="00DA5B57">
        <w:rPr>
          <w:sz w:val="22"/>
          <w:szCs w:val="22"/>
          <w:lang w:val="en-US"/>
        </w:rPr>
        <w:t xml:space="preserve"> as a natural component of biologically active complexes of substances for animals and poultry. Feed and feed production. 2022. Issue 93. P. 131-141. DOI: 10.31073/kormovyrobnytstvo202293-13.</w:t>
      </w:r>
    </w:p>
    <w:p w:rsidR="00374C13" w:rsidRPr="00DA5B57" w:rsidRDefault="00DA5B57" w:rsidP="00DA5B57">
      <w:pPr>
        <w:shd w:val="clear" w:color="auto" w:fill="FFFFFF"/>
        <w:contextualSpacing/>
        <w:jc w:val="both"/>
        <w:rPr>
          <w:color w:val="000000" w:themeColor="text1"/>
          <w:sz w:val="22"/>
          <w:szCs w:val="22"/>
          <w:shd w:val="clear" w:color="auto" w:fill="FFFFFF"/>
          <w:lang w:val="uk-UA"/>
        </w:rPr>
      </w:pPr>
      <w:bookmarkStart w:id="0" w:name="_GoBack"/>
      <w:bookmarkEnd w:id="0"/>
      <w:r w:rsidRPr="00DA5B57">
        <w:rPr>
          <w:color w:val="000000" w:themeColor="text1"/>
          <w:sz w:val="22"/>
          <w:szCs w:val="22"/>
          <w:lang w:val="en-US"/>
        </w:rPr>
        <w:t>3.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Al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> 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Naggar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 Y.,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Sun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 J.,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Robertson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 A.,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Giesy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 J.,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Wiseman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 S.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Chemical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characterization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and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antioxidant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properties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of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Canadian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propolis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. </w:t>
      </w:r>
      <w:proofErr w:type="spellStart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Journal</w:t>
      </w:r>
      <w:proofErr w:type="spellEnd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of</w:t>
      </w:r>
      <w:proofErr w:type="spellEnd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Apicultural</w:t>
      </w:r>
      <w:proofErr w:type="spellEnd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Research</w:t>
      </w:r>
      <w:proofErr w:type="spellEnd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.</w:t>
      </w:r>
      <w:r w:rsidR="00374C13" w:rsidRPr="00DA5B57">
        <w:rPr>
          <w:color w:val="000000" w:themeColor="text1"/>
          <w:sz w:val="22"/>
          <w:szCs w:val="22"/>
          <w:lang w:val="uk-UA"/>
        </w:rPr>
        <w:t xml:space="preserve"> 2016.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Vol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. 55,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No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. 4. P. 305–314. 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DOI: </w:t>
      </w:r>
      <w:hyperlink r:id="rId7" w:tgtFrame="_blank" w:history="1">
        <w:r w:rsidR="00374C13" w:rsidRPr="00DA5B57">
          <w:rPr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  <w:lang w:val="uk-UA"/>
          </w:rPr>
          <w:t>10.1080/00218839.2016.1233700</w:t>
        </w:r>
      </w:hyperlink>
      <w:r w:rsidR="00374C13" w:rsidRPr="00DA5B57">
        <w:rPr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val="uk-UA"/>
        </w:rPr>
        <w:t>.</w:t>
      </w:r>
    </w:p>
    <w:p w:rsidR="00374C13" w:rsidRPr="00DA5B57" w:rsidRDefault="00DA5B57" w:rsidP="00DA5B57">
      <w:pPr>
        <w:shd w:val="clear" w:color="auto" w:fill="FFFFFF"/>
        <w:contextualSpacing/>
        <w:jc w:val="both"/>
        <w:rPr>
          <w:color w:val="000000" w:themeColor="text1"/>
          <w:sz w:val="22"/>
          <w:szCs w:val="22"/>
          <w:shd w:val="clear" w:color="auto" w:fill="FFFFFF"/>
          <w:lang w:val="uk-UA"/>
        </w:rPr>
      </w:pPr>
      <w:r w:rsidRPr="00DA5B57">
        <w:rPr>
          <w:color w:val="000000" w:themeColor="text1"/>
          <w:sz w:val="22"/>
          <w:szCs w:val="22"/>
          <w:lang w:val="uk-UA"/>
        </w:rPr>
        <w:t>4.</w:t>
      </w:r>
      <w:r w:rsidR="00374C13" w:rsidRPr="00DA5B57">
        <w:rPr>
          <w:color w:val="000000" w:themeColor="text1"/>
          <w:sz w:val="22"/>
          <w:szCs w:val="22"/>
          <w:lang w:val="uk-UA"/>
        </w:rPr>
        <w:t xml:space="preserve">Alday E.,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Navarro-Navarro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 M.,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Garibay-Escobar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 A.,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Robles-Zepeda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 R.,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Hernandez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 J.,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Velazquez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 C.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Advances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in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Pharmacological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Activities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and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Chemical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Composition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of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Propolis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Produced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in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Americas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.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Beekeeping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and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Bee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Conservation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–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Advances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in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Research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>. 2016. DOI: 10.5772/63145</w:t>
      </w:r>
      <w:r w:rsidR="00374C13" w:rsidRPr="00DA5B57">
        <w:rPr>
          <w:color w:val="000000" w:themeColor="text1"/>
          <w:sz w:val="22"/>
          <w:szCs w:val="22"/>
          <w:shd w:val="clear" w:color="auto" w:fill="FFFDEA"/>
          <w:lang w:val="uk-UA"/>
        </w:rPr>
        <w:t xml:space="preserve"> 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(date of access: 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10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.0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1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.202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4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).</w:t>
      </w:r>
    </w:p>
    <w:p w:rsidR="00374C13" w:rsidRPr="00DA5B57" w:rsidRDefault="00DA5B57" w:rsidP="00DA5B57">
      <w:pPr>
        <w:shd w:val="clear" w:color="auto" w:fill="FFFFFF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DA5B57">
        <w:rPr>
          <w:color w:val="000000" w:themeColor="text1"/>
          <w:sz w:val="22"/>
          <w:szCs w:val="22"/>
          <w:lang w:val="uk-UA"/>
        </w:rPr>
        <w:t>5.</w:t>
      </w:r>
      <w:r w:rsidR="00374C13" w:rsidRPr="00DA5B57">
        <w:rPr>
          <w:color w:val="000000" w:themeColor="text1"/>
          <w:sz w:val="22"/>
          <w:szCs w:val="22"/>
          <w:lang w:val="uk-UA"/>
        </w:rPr>
        <w:t xml:space="preserve">Bankova V. S.,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de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Castro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 S. L.,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Marcucci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 M. C.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Propolis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: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recent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advances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in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chemistry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and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plant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origin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. </w:t>
      </w:r>
      <w:proofErr w:type="spellStart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Apidologie</w:t>
      </w:r>
      <w:proofErr w:type="spellEnd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.</w:t>
      </w:r>
      <w:r w:rsidR="00374C13" w:rsidRPr="00DA5B57">
        <w:rPr>
          <w:color w:val="000000" w:themeColor="text1"/>
          <w:sz w:val="22"/>
          <w:szCs w:val="22"/>
          <w:lang w:val="uk-UA"/>
        </w:rPr>
        <w:t xml:space="preserve"> 2000.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Vol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. 31,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No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>. 1. P. 3–15.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 DOI: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 </w:t>
      </w:r>
      <w:hyperlink r:id="rId8" w:tgtFrame="_blank" w:history="1">
        <w:r w:rsidR="00374C13" w:rsidRPr="00DA5B57">
          <w:rPr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  <w:lang w:val="uk-UA"/>
          </w:rPr>
          <w:t>10.1051/apido:2000102</w:t>
        </w:r>
      </w:hyperlink>
      <w:r w:rsidR="00374C13" w:rsidRPr="00DA5B57">
        <w:rPr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val="uk-UA"/>
        </w:rPr>
        <w:t>.</w:t>
      </w:r>
    </w:p>
    <w:p w:rsidR="00374C13" w:rsidRPr="00DA5B57" w:rsidRDefault="00DA5B57" w:rsidP="00DA5B57">
      <w:pPr>
        <w:shd w:val="clear" w:color="auto" w:fill="FFFFFF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DA5B57">
        <w:rPr>
          <w:color w:val="000000" w:themeColor="text1"/>
          <w:sz w:val="22"/>
          <w:szCs w:val="22"/>
          <w:lang w:val="uk-UA"/>
        </w:rPr>
        <w:t>6.</w:t>
      </w:r>
      <w:r w:rsidR="00374C13" w:rsidRPr="00DA5B57">
        <w:rPr>
          <w:color w:val="000000" w:themeColor="text1"/>
          <w:sz w:val="22"/>
          <w:szCs w:val="22"/>
          <w:lang w:val="uk-UA"/>
        </w:rPr>
        <w:t xml:space="preserve">Chimshirova R.,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Popova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 M.,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Chakir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 A.,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Valcheva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 V.;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Dimitrov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 S.,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Trusheva</w:t>
      </w:r>
      <w:proofErr w:type="spellEnd"/>
      <w:r w:rsidR="00374C13" w:rsidRPr="00DA5B57">
        <w:rPr>
          <w:color w:val="000000" w:themeColor="text1"/>
          <w:sz w:val="22"/>
          <w:szCs w:val="22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lang w:val="uk-UA"/>
        </w:rPr>
        <w:t xml:space="preserve">B.,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Romane</w:t>
      </w:r>
      <w:proofErr w:type="spellEnd"/>
      <w:r w:rsidR="00374C13" w:rsidRPr="00DA5B57">
        <w:rPr>
          <w:color w:val="000000" w:themeColor="text1"/>
          <w:sz w:val="22"/>
          <w:szCs w:val="22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lang w:val="uk-UA"/>
        </w:rPr>
        <w:t xml:space="preserve">A.,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Bankova</w:t>
      </w:r>
      <w:proofErr w:type="spellEnd"/>
      <w:r w:rsidR="00374C13" w:rsidRPr="00DA5B57">
        <w:rPr>
          <w:color w:val="000000" w:themeColor="text1"/>
          <w:sz w:val="22"/>
          <w:szCs w:val="22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lang w:val="uk-UA"/>
        </w:rPr>
        <w:t xml:space="preserve">V.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Antimicrobial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Triterpenoids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and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Ingol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Diterpenes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from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Propolis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of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Semi-Arid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Region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of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Morocco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. </w:t>
      </w:r>
      <w:proofErr w:type="spellStart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Molecules</w:t>
      </w:r>
      <w:proofErr w:type="spellEnd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.</w:t>
      </w:r>
      <w:r w:rsidR="00374C13" w:rsidRPr="00DA5B57">
        <w:rPr>
          <w:color w:val="000000" w:themeColor="text1"/>
          <w:sz w:val="22"/>
          <w:szCs w:val="22"/>
          <w:lang w:val="uk-UA"/>
        </w:rPr>
        <w:t xml:space="preserve"> 2022.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Vol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. 27 (7). P. 2206. 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DOI: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 </w:t>
      </w:r>
      <w:hyperlink r:id="rId9" w:tgtFrame="_blank" w:history="1">
        <w:r w:rsidR="00374C13" w:rsidRPr="00DA5B57">
          <w:rPr>
            <w:color w:val="000000" w:themeColor="text1"/>
            <w:sz w:val="22"/>
            <w:szCs w:val="22"/>
            <w:lang w:val="en-US"/>
          </w:rPr>
          <w:t>10.3390/molecules27072206</w:t>
        </w:r>
      </w:hyperlink>
      <w:r w:rsidR="00374C13" w:rsidRPr="00DA5B57">
        <w:rPr>
          <w:color w:val="000000" w:themeColor="text1"/>
          <w:sz w:val="22"/>
          <w:szCs w:val="22"/>
          <w:lang w:val="uk-UA"/>
        </w:rPr>
        <w:t>.</w:t>
      </w:r>
    </w:p>
    <w:p w:rsidR="00374C13" w:rsidRPr="00DA5B57" w:rsidRDefault="00DA5B57" w:rsidP="00DA5B57">
      <w:pPr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DA5B57">
        <w:rPr>
          <w:color w:val="000000" w:themeColor="text1"/>
          <w:sz w:val="22"/>
          <w:szCs w:val="22"/>
          <w:lang w:val="uk-UA"/>
        </w:rPr>
        <w:t>7.</w:t>
      </w:r>
      <w:r w:rsidR="00374C13" w:rsidRPr="00DA5B57">
        <w:rPr>
          <w:color w:val="000000" w:themeColor="text1"/>
          <w:sz w:val="22"/>
          <w:szCs w:val="22"/>
          <w:lang w:val="uk-UA"/>
        </w:rPr>
        <w:t xml:space="preserve">Dvykaliuk R.,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Adamchuk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L.,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Antoniv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A.,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Sevin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S.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Review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of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national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regulatory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requirements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for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propolis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quality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for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compliance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with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international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standards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.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Animal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Science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and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Food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Technology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. 2022.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Vol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>.</w:t>
      </w:r>
      <w:r w:rsidR="00374C13" w:rsidRPr="00DA5B57">
        <w:rPr>
          <w:color w:val="000000" w:themeColor="text1"/>
          <w:sz w:val="22"/>
          <w:szCs w:val="22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lang w:val="uk-UA"/>
        </w:rPr>
        <w:t xml:space="preserve">13,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No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. 2. P. 16–25. 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DOI: </w:t>
      </w:r>
      <w:hyperlink r:id="rId10" w:tgtFrame="_blank" w:history="1">
        <w:r w:rsidR="00374C13" w:rsidRPr="00DA5B57">
          <w:rPr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  <w:lang w:val="uk-UA"/>
          </w:rPr>
          <w:t>10.31548/animal.13(2).2022.16-25</w:t>
        </w:r>
      </w:hyperlink>
      <w:r w:rsidR="00374C13" w:rsidRPr="00DA5B57">
        <w:rPr>
          <w:color w:val="000000" w:themeColor="text1"/>
          <w:sz w:val="22"/>
          <w:szCs w:val="22"/>
          <w:lang w:val="uk-UA"/>
        </w:rPr>
        <w:t>.</w:t>
      </w:r>
    </w:p>
    <w:p w:rsidR="00374C13" w:rsidRPr="00DA5B57" w:rsidRDefault="00DA5B57" w:rsidP="00DA5B57">
      <w:pPr>
        <w:shd w:val="clear" w:color="auto" w:fill="FFFFFF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DA5B57">
        <w:rPr>
          <w:color w:val="000000" w:themeColor="text1"/>
          <w:sz w:val="22"/>
          <w:szCs w:val="22"/>
          <w:lang w:val="uk-UA"/>
        </w:rPr>
        <w:t>8.</w:t>
      </w:r>
      <w:r w:rsidR="00374C13" w:rsidRPr="00DA5B57">
        <w:rPr>
          <w:color w:val="000000" w:themeColor="text1"/>
          <w:sz w:val="22"/>
          <w:szCs w:val="22"/>
          <w:lang w:val="uk-UA"/>
        </w:rPr>
        <w:t xml:space="preserve">Dvykaliuk R.,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Adamchuk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 L.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Development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of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a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propolis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collecting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device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. </w:t>
      </w:r>
      <w:proofErr w:type="spellStart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Animal</w:t>
      </w:r>
      <w:proofErr w:type="spellEnd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Science</w:t>
      </w:r>
      <w:proofErr w:type="spellEnd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and</w:t>
      </w:r>
      <w:proofErr w:type="spellEnd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Food</w:t>
      </w:r>
      <w:proofErr w:type="spellEnd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Technology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. 2021.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Vol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. 12,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No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. 3. P. 76–88. DOI: 10.31548/animal2021.03.007. </w:t>
      </w:r>
    </w:p>
    <w:p w:rsidR="00374C13" w:rsidRPr="00DA5B57" w:rsidRDefault="00DA5B57" w:rsidP="00DA5B57">
      <w:pPr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DA5B57">
        <w:rPr>
          <w:color w:val="000000" w:themeColor="text1"/>
          <w:sz w:val="22"/>
          <w:szCs w:val="22"/>
          <w:lang w:val="uk-UA"/>
        </w:rPr>
        <w:t>9.</w:t>
      </w:r>
      <w:r w:rsidR="00374C13" w:rsidRPr="00DA5B57">
        <w:rPr>
          <w:color w:val="000000" w:themeColor="text1"/>
          <w:sz w:val="22"/>
          <w:szCs w:val="22"/>
          <w:lang w:val="uk-UA"/>
        </w:rPr>
        <w:t xml:space="preserve">Dvykaliuk R.,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Adamchuk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 L.,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Antoniv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 A.,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Bal-Prylypko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 L.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Development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of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safety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and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quality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of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propolis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as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a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food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raw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material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. </w:t>
      </w:r>
      <w:proofErr w:type="spellStart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Animal</w:t>
      </w:r>
      <w:proofErr w:type="spellEnd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Science</w:t>
      </w:r>
      <w:proofErr w:type="spellEnd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and</w:t>
      </w:r>
      <w:proofErr w:type="spellEnd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Food</w:t>
      </w:r>
      <w:proofErr w:type="spellEnd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Technology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. 2023.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Vol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. 14,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No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>. 1. P. 26–48.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 DOI:</w:t>
      </w:r>
      <w:hyperlink r:id="rId11" w:tgtFrame="_blank" w:history="1">
        <w:r w:rsidR="00374C13" w:rsidRPr="00DA5B57">
          <w:rPr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  <w:lang w:val="uk-UA"/>
          </w:rPr>
          <w:t>10.31548/animal.1.2023.26</w:t>
        </w:r>
      </w:hyperlink>
      <w:r w:rsidR="00374C13" w:rsidRPr="00DA5B57">
        <w:rPr>
          <w:color w:val="000000" w:themeColor="text1"/>
          <w:sz w:val="22"/>
          <w:szCs w:val="22"/>
          <w:lang w:val="uk-UA"/>
        </w:rPr>
        <w:t>.</w:t>
      </w:r>
    </w:p>
    <w:p w:rsidR="00374C13" w:rsidRPr="00DA5B57" w:rsidRDefault="00DA5B57" w:rsidP="00DA5B57">
      <w:pPr>
        <w:shd w:val="clear" w:color="auto" w:fill="FFFFFF"/>
        <w:contextualSpacing/>
        <w:jc w:val="both"/>
        <w:rPr>
          <w:caps/>
          <w:color w:val="000000" w:themeColor="text1"/>
          <w:sz w:val="22"/>
          <w:szCs w:val="22"/>
          <w:lang w:val="uk-UA"/>
        </w:rPr>
      </w:pPr>
      <w:r w:rsidRPr="00DA5B57">
        <w:rPr>
          <w:color w:val="000000" w:themeColor="text1"/>
          <w:sz w:val="22"/>
          <w:szCs w:val="22"/>
          <w:lang w:val="uk-UA"/>
        </w:rPr>
        <w:t>10.</w:t>
      </w:r>
      <w:r w:rsidR="00374C13" w:rsidRPr="00DA5B57">
        <w:rPr>
          <w:color w:val="000000" w:themeColor="text1"/>
          <w:sz w:val="22"/>
          <w:szCs w:val="22"/>
          <w:lang w:val="uk-UA"/>
        </w:rPr>
        <w:t xml:space="preserve">Graikou K.,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Popova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 M.,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Gortzi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 O.,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Bankova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 V.,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Chinou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 I.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Characterization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and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biological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evaluation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of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selected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Mediterranean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propolis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samples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.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Is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it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a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new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type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? </w:t>
      </w:r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LWT</w:t>
      </w:r>
      <w:r w:rsidR="00374C13" w:rsidRPr="00DA5B57">
        <w:rPr>
          <w:i/>
          <w:iCs/>
          <w:color w:val="000000" w:themeColor="text1"/>
          <w:sz w:val="22"/>
          <w:szCs w:val="22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lang w:val="uk-UA"/>
        </w:rPr>
        <w:t>–</w:t>
      </w:r>
      <w:r w:rsidR="00374C13" w:rsidRPr="00DA5B57">
        <w:rPr>
          <w:color w:val="000000" w:themeColor="text1"/>
          <w:sz w:val="22"/>
          <w:szCs w:val="22"/>
          <w:lang w:val="en-US"/>
        </w:rPr>
        <w:t> </w:t>
      </w:r>
      <w:proofErr w:type="spellStart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Food</w:t>
      </w:r>
      <w:proofErr w:type="spellEnd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 </w:t>
      </w:r>
      <w:proofErr w:type="spellStart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Sci</w:t>
      </w:r>
      <w:proofErr w:type="spellEnd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. </w:t>
      </w:r>
      <w:proofErr w:type="spellStart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Technol</w:t>
      </w:r>
      <w:proofErr w:type="spellEnd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.</w:t>
      </w:r>
      <w:r w:rsidR="00374C13" w:rsidRPr="00DA5B57">
        <w:rPr>
          <w:color w:val="000000" w:themeColor="text1"/>
          <w:sz w:val="22"/>
          <w:szCs w:val="22"/>
          <w:lang w:val="uk-UA"/>
        </w:rPr>
        <w:t xml:space="preserve"> 2016.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Vol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>. 65</w:t>
      </w:r>
      <w:r w:rsidR="00374C13" w:rsidRPr="00DA5B57">
        <w:rPr>
          <w:color w:val="000000" w:themeColor="text1"/>
          <w:sz w:val="22"/>
          <w:szCs w:val="22"/>
          <w:lang w:val="en-US"/>
        </w:rPr>
        <w:t xml:space="preserve">. </w:t>
      </w:r>
      <w:r w:rsidR="00374C13" w:rsidRPr="00DA5B57">
        <w:rPr>
          <w:color w:val="000000" w:themeColor="text1"/>
          <w:sz w:val="22"/>
          <w:szCs w:val="22"/>
          <w:lang w:val="uk-UA"/>
        </w:rPr>
        <w:t xml:space="preserve">P. 261–267. 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DOI: </w:t>
      </w:r>
      <w:r w:rsidR="00374C13" w:rsidRPr="00DA5B57">
        <w:rPr>
          <w:color w:val="000000" w:themeColor="text1"/>
          <w:sz w:val="22"/>
          <w:szCs w:val="22"/>
          <w:lang w:val="uk-UA"/>
        </w:rPr>
        <w:t>10.1016/j.lwt.2015.08.025</w:t>
      </w:r>
      <w:r w:rsidR="00374C13" w:rsidRPr="00DA5B57">
        <w:rPr>
          <w:color w:val="000000" w:themeColor="text1"/>
          <w:sz w:val="22"/>
          <w:szCs w:val="22"/>
          <w:lang w:val="en-US"/>
        </w:rPr>
        <w:t>.</w:t>
      </w:r>
    </w:p>
    <w:p w:rsidR="00374C13" w:rsidRPr="00DA5B57" w:rsidRDefault="00DA5B57" w:rsidP="00DA5B57">
      <w:pPr>
        <w:shd w:val="clear" w:color="auto" w:fill="FFFFFF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DA5B57">
        <w:rPr>
          <w:color w:val="000000" w:themeColor="text1"/>
          <w:sz w:val="22"/>
          <w:szCs w:val="22"/>
          <w:lang w:val="uk-UA"/>
        </w:rPr>
        <w:t>11.</w:t>
      </w:r>
      <w:r w:rsidR="00374C13" w:rsidRPr="00DA5B57">
        <w:rPr>
          <w:color w:val="000000" w:themeColor="text1"/>
          <w:sz w:val="22"/>
          <w:szCs w:val="22"/>
          <w:lang w:val="uk-UA"/>
        </w:rPr>
        <w:t>Irigoiti</w:t>
      </w:r>
      <w:r w:rsidR="00374C13" w:rsidRPr="00DA5B57">
        <w:rPr>
          <w:color w:val="000000" w:themeColor="text1"/>
          <w:sz w:val="22"/>
          <w:szCs w:val="22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lang w:val="uk-UA"/>
        </w:rPr>
        <w:t xml:space="preserve">Y.,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Yamul</w:t>
      </w:r>
      <w:proofErr w:type="spellEnd"/>
      <w:r w:rsidR="00374C13" w:rsidRPr="00DA5B57">
        <w:rPr>
          <w:color w:val="000000" w:themeColor="text1"/>
          <w:sz w:val="22"/>
          <w:szCs w:val="22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lang w:val="uk-UA"/>
        </w:rPr>
        <w:t>D.</w:t>
      </w:r>
      <w:r w:rsidR="00374C13" w:rsidRPr="00DA5B57">
        <w:rPr>
          <w:color w:val="000000" w:themeColor="text1"/>
          <w:sz w:val="22"/>
          <w:szCs w:val="22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lang w:val="uk-UA"/>
        </w:rPr>
        <w:t>K.,</w:t>
      </w:r>
      <w:r w:rsidR="00374C13" w:rsidRPr="00DA5B57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Navarro</w:t>
      </w:r>
      <w:proofErr w:type="spellEnd"/>
      <w:r w:rsidR="00374C13" w:rsidRPr="00DA5B57">
        <w:rPr>
          <w:color w:val="000000" w:themeColor="text1"/>
          <w:sz w:val="22"/>
          <w:szCs w:val="22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lang w:val="uk-UA"/>
        </w:rPr>
        <w:t>A.</w:t>
      </w:r>
      <w:r w:rsidR="00374C13" w:rsidRPr="00DA5B57">
        <w:rPr>
          <w:color w:val="000000" w:themeColor="text1"/>
          <w:sz w:val="22"/>
          <w:szCs w:val="22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lang w:val="uk-UA"/>
        </w:rPr>
        <w:t xml:space="preserve">S.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Co-crystallized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sucrose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with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propolis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extract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as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a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food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ingredient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: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Powder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characterization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and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antioxidant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stability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. </w:t>
      </w:r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LWT.</w:t>
      </w:r>
      <w:r w:rsidR="00374C13" w:rsidRPr="00DA5B57">
        <w:rPr>
          <w:color w:val="000000" w:themeColor="text1"/>
          <w:sz w:val="22"/>
          <w:szCs w:val="22"/>
          <w:lang w:val="uk-UA"/>
        </w:rPr>
        <w:t xml:space="preserve"> 2021.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Vol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>. 143</w:t>
      </w:r>
      <w:r w:rsidR="00374C13" w:rsidRPr="00DA5B57">
        <w:rPr>
          <w:color w:val="000000" w:themeColor="text1"/>
          <w:sz w:val="22"/>
          <w:szCs w:val="22"/>
          <w:lang w:val="en-US"/>
        </w:rPr>
        <w:t xml:space="preserve">. </w:t>
      </w:r>
      <w:r w:rsidR="00374C13" w:rsidRPr="00DA5B57">
        <w:rPr>
          <w:color w:val="000000" w:themeColor="text1"/>
          <w:sz w:val="22"/>
          <w:szCs w:val="22"/>
          <w:lang w:val="uk-UA"/>
        </w:rPr>
        <w:t>P. 111164.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 DOI: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 </w:t>
      </w:r>
      <w:hyperlink r:id="rId12" w:tgtFrame="_blank" w:history="1">
        <w:r w:rsidR="00374C13" w:rsidRPr="00DA5B57">
          <w:rPr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  <w:lang w:val="uk-UA"/>
          </w:rPr>
          <w:t>10.1016/j.lwt.2021.111164</w:t>
        </w:r>
      </w:hyperlink>
      <w:r w:rsidR="00374C13" w:rsidRPr="00DA5B57">
        <w:rPr>
          <w:color w:val="000000" w:themeColor="text1"/>
          <w:sz w:val="22"/>
          <w:szCs w:val="22"/>
          <w:lang w:val="uk-UA"/>
        </w:rPr>
        <w:t>.</w:t>
      </w:r>
    </w:p>
    <w:p w:rsidR="00374C13" w:rsidRPr="00DA5B57" w:rsidRDefault="00DA5B57" w:rsidP="00DA5B57">
      <w:pPr>
        <w:shd w:val="clear" w:color="auto" w:fill="FFFFFF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DA5B57">
        <w:rPr>
          <w:bCs/>
          <w:color w:val="000000" w:themeColor="text1"/>
          <w:sz w:val="22"/>
          <w:szCs w:val="22"/>
          <w:lang w:val="uk-UA"/>
        </w:rPr>
        <w:t>12.</w:t>
      </w:r>
      <w:proofErr w:type="spellStart"/>
      <w:r w:rsidR="00374C13" w:rsidRPr="00DA5B57">
        <w:rPr>
          <w:bCs/>
          <w:color w:val="000000" w:themeColor="text1"/>
          <w:sz w:val="22"/>
          <w:szCs w:val="22"/>
          <w:lang w:val="en-US"/>
        </w:rPr>
        <w:t>Lisohurska</w:t>
      </w:r>
      <w:proofErr w:type="spellEnd"/>
      <w:r w:rsidR="00374C13" w:rsidRPr="00DA5B57">
        <w:rPr>
          <w:bCs/>
          <w:color w:val="000000" w:themeColor="text1"/>
          <w:sz w:val="22"/>
          <w:szCs w:val="22"/>
          <w:lang w:val="uk-UA"/>
        </w:rPr>
        <w:t> </w:t>
      </w:r>
      <w:r w:rsidR="00374C13" w:rsidRPr="00DA5B57">
        <w:rPr>
          <w:bCs/>
          <w:color w:val="000000" w:themeColor="text1"/>
          <w:sz w:val="22"/>
          <w:szCs w:val="22"/>
          <w:lang w:val="en-US"/>
        </w:rPr>
        <w:t>O. V.,</w:t>
      </w:r>
      <w:r w:rsidR="00374C13" w:rsidRPr="00DA5B57">
        <w:rPr>
          <w:bCs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bCs/>
          <w:color w:val="000000" w:themeColor="text1"/>
          <w:sz w:val="22"/>
          <w:szCs w:val="22"/>
          <w:lang w:val="en-US"/>
        </w:rPr>
        <w:t>Lisohurska</w:t>
      </w:r>
      <w:proofErr w:type="spellEnd"/>
      <w:r w:rsidR="00374C13" w:rsidRPr="00DA5B57">
        <w:rPr>
          <w:bCs/>
          <w:color w:val="000000" w:themeColor="text1"/>
          <w:sz w:val="22"/>
          <w:szCs w:val="22"/>
          <w:lang w:val="uk-UA"/>
        </w:rPr>
        <w:t> </w:t>
      </w:r>
      <w:r w:rsidR="00374C13" w:rsidRPr="00DA5B57">
        <w:rPr>
          <w:bCs/>
          <w:color w:val="000000" w:themeColor="text1"/>
          <w:sz w:val="22"/>
          <w:szCs w:val="22"/>
          <w:lang w:val="en-US"/>
        </w:rPr>
        <w:t xml:space="preserve">D. V., </w:t>
      </w:r>
      <w:proofErr w:type="spellStart"/>
      <w:r w:rsidR="00374C13" w:rsidRPr="00DA5B57">
        <w:rPr>
          <w:color w:val="000000" w:themeColor="text1"/>
          <w:sz w:val="22"/>
          <w:szCs w:val="22"/>
          <w:lang w:val="en-US"/>
        </w:rPr>
        <w:t>Sokolyuk</w:t>
      </w:r>
      <w:proofErr w:type="spellEnd"/>
      <w:r w:rsidR="00374C13" w:rsidRPr="00DA5B57">
        <w:rPr>
          <w:bCs/>
          <w:color w:val="000000" w:themeColor="text1"/>
          <w:sz w:val="22"/>
          <w:szCs w:val="22"/>
          <w:lang w:val="uk-UA"/>
        </w:rPr>
        <w:t> </w:t>
      </w:r>
      <w:r w:rsidR="00374C13" w:rsidRPr="00DA5B57">
        <w:rPr>
          <w:bCs/>
          <w:color w:val="000000" w:themeColor="text1"/>
          <w:sz w:val="22"/>
          <w:szCs w:val="22"/>
          <w:lang w:val="en-US"/>
        </w:rPr>
        <w:t>V. M.</w:t>
      </w:r>
      <w:r w:rsidR="00374C13" w:rsidRPr="00DA5B57">
        <w:rPr>
          <w:color w:val="000000" w:themeColor="text1"/>
          <w:sz w:val="22"/>
          <w:szCs w:val="22"/>
          <w:lang w:val="en-US"/>
        </w:rPr>
        <w:t xml:space="preserve">, </w:t>
      </w:r>
      <w:r w:rsidR="00374C13" w:rsidRPr="00DA5B57">
        <w:rPr>
          <w:bCs/>
          <w:color w:val="000000" w:themeColor="text1"/>
          <w:sz w:val="22"/>
          <w:szCs w:val="22"/>
          <w:lang w:val="en-US"/>
        </w:rPr>
        <w:t xml:space="preserve">Furman S. V., </w:t>
      </w:r>
      <w:proofErr w:type="spellStart"/>
      <w:r w:rsidR="00374C13" w:rsidRPr="00DA5B57">
        <w:rPr>
          <w:bCs/>
          <w:color w:val="000000" w:themeColor="text1"/>
          <w:sz w:val="22"/>
          <w:szCs w:val="22"/>
          <w:lang w:val="en-US"/>
        </w:rPr>
        <w:t>Kryvyi</w:t>
      </w:r>
      <w:proofErr w:type="spellEnd"/>
      <w:r w:rsidR="00374C13" w:rsidRPr="00DA5B57">
        <w:rPr>
          <w:bCs/>
          <w:color w:val="000000" w:themeColor="text1"/>
          <w:sz w:val="22"/>
          <w:szCs w:val="22"/>
          <w:lang w:val="uk-UA"/>
        </w:rPr>
        <w:t> </w:t>
      </w:r>
      <w:r w:rsidR="00374C13" w:rsidRPr="00DA5B57">
        <w:rPr>
          <w:bCs/>
          <w:color w:val="000000" w:themeColor="text1"/>
          <w:sz w:val="22"/>
          <w:szCs w:val="22"/>
          <w:lang w:val="en-US"/>
        </w:rPr>
        <w:t>M. M.</w:t>
      </w:r>
      <w:r w:rsidR="00374C13" w:rsidRPr="00DA5B57">
        <w:rPr>
          <w:bCs/>
          <w:color w:val="000000" w:themeColor="text1"/>
          <w:sz w:val="22"/>
          <w:szCs w:val="22"/>
          <w:lang w:val="uk-UA"/>
        </w:rPr>
        <w:t>,</w:t>
      </w:r>
      <w:r w:rsidR="00374C13" w:rsidRPr="00DA5B57">
        <w:rPr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Ligomina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> </w:t>
      </w:r>
      <w:r w:rsidR="00374C13" w:rsidRPr="00DA5B57">
        <w:rPr>
          <w:color w:val="000000" w:themeColor="text1"/>
          <w:sz w:val="22"/>
          <w:szCs w:val="22"/>
          <w:lang w:val="en-US"/>
        </w:rPr>
        <w:t>I. P.</w:t>
      </w:r>
      <w:r w:rsidR="00374C13" w:rsidRPr="00DA5B57">
        <w:rPr>
          <w:color w:val="000000" w:themeColor="text1"/>
          <w:sz w:val="22"/>
          <w:szCs w:val="22"/>
          <w:lang w:val="uk-UA"/>
        </w:rPr>
        <w:t> 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r w:rsidR="00374C13" w:rsidRPr="00DA5B57">
        <w:rPr>
          <w:bCs/>
          <w:color w:val="000000" w:themeColor="text1"/>
          <w:sz w:val="22"/>
          <w:szCs w:val="22"/>
          <w:lang w:val="en-US"/>
        </w:rPr>
        <w:t>Inventory of managed honey bee population in Zhytomyr region (Ukraine)</w:t>
      </w:r>
      <w:r w:rsidR="00374C13" w:rsidRPr="00DA5B57">
        <w:rPr>
          <w:bCs/>
          <w:color w:val="000000" w:themeColor="text1"/>
          <w:sz w:val="22"/>
          <w:szCs w:val="22"/>
          <w:lang w:val="uk-UA"/>
        </w:rPr>
        <w:t xml:space="preserve">. </w:t>
      </w:r>
      <w:r w:rsidR="00374C13" w:rsidRPr="00DA5B57">
        <w:rPr>
          <w:i/>
          <w:color w:val="000000" w:themeColor="text1"/>
          <w:sz w:val="22"/>
          <w:szCs w:val="22"/>
          <w:lang w:val="en-US"/>
        </w:rPr>
        <w:t>Ukrainian Journal of Ecology.</w:t>
      </w:r>
      <w:r w:rsidR="00374C13" w:rsidRPr="00DA5B57">
        <w:rPr>
          <w:color w:val="000000" w:themeColor="text1"/>
          <w:sz w:val="22"/>
          <w:szCs w:val="22"/>
          <w:lang w:val="en-US"/>
        </w:rPr>
        <w:t xml:space="preserve"> 2020. Vol.</w:t>
      </w:r>
      <w:r w:rsidR="00374C13" w:rsidRPr="00DA5B57">
        <w:rPr>
          <w:color w:val="000000" w:themeColor="text1"/>
          <w:sz w:val="22"/>
          <w:szCs w:val="22"/>
          <w:lang w:val="uk-UA"/>
        </w:rPr>
        <w:t> </w:t>
      </w:r>
      <w:r w:rsidR="00374C13" w:rsidRPr="00DA5B57">
        <w:rPr>
          <w:color w:val="000000" w:themeColor="text1"/>
          <w:sz w:val="22"/>
          <w:szCs w:val="22"/>
          <w:lang w:val="en-US"/>
        </w:rPr>
        <w:t>10</w:t>
      </w:r>
      <w:r w:rsidR="00374C13" w:rsidRPr="00DA5B57">
        <w:rPr>
          <w:color w:val="000000" w:themeColor="text1"/>
          <w:sz w:val="22"/>
          <w:szCs w:val="22"/>
          <w:lang w:val="uk-UA"/>
        </w:rPr>
        <w:t> </w:t>
      </w:r>
      <w:r w:rsidR="00374C13" w:rsidRPr="00DA5B57">
        <w:rPr>
          <w:color w:val="000000" w:themeColor="text1"/>
          <w:sz w:val="22"/>
          <w:szCs w:val="22"/>
          <w:lang w:val="en-US"/>
        </w:rPr>
        <w:t>(1)</w:t>
      </w:r>
      <w:r w:rsidR="00374C13" w:rsidRPr="00DA5B57">
        <w:rPr>
          <w:color w:val="000000" w:themeColor="text1"/>
          <w:sz w:val="22"/>
          <w:szCs w:val="22"/>
          <w:lang w:val="uk-UA"/>
        </w:rPr>
        <w:t>. P. </w:t>
      </w:r>
      <w:r w:rsidR="00374C13" w:rsidRPr="00DA5B57">
        <w:rPr>
          <w:color w:val="000000" w:themeColor="text1"/>
          <w:sz w:val="22"/>
          <w:szCs w:val="22"/>
          <w:lang w:val="en-US"/>
        </w:rPr>
        <w:t>133–137. DOI:</w:t>
      </w:r>
      <w:r w:rsidR="00374C13" w:rsidRPr="00DA5B57">
        <w:rPr>
          <w:color w:val="000000" w:themeColor="text1"/>
          <w:sz w:val="22"/>
          <w:szCs w:val="22"/>
          <w:lang w:val="uk-UA"/>
        </w:rPr>
        <w:t> </w:t>
      </w:r>
      <w:r w:rsidR="00374C13" w:rsidRPr="00DA5B57">
        <w:rPr>
          <w:color w:val="000000" w:themeColor="text1"/>
          <w:sz w:val="22"/>
          <w:szCs w:val="22"/>
          <w:lang w:val="en-US"/>
        </w:rPr>
        <w:t>10.15421/2020_21.</w:t>
      </w:r>
    </w:p>
    <w:p w:rsidR="00374C13" w:rsidRPr="00DA5B57" w:rsidRDefault="00DA5B57" w:rsidP="00DA5B57">
      <w:pPr>
        <w:shd w:val="clear" w:color="auto" w:fill="FFFFFF"/>
        <w:contextualSpacing/>
        <w:jc w:val="both"/>
        <w:rPr>
          <w:color w:val="000000" w:themeColor="text1"/>
          <w:sz w:val="22"/>
          <w:szCs w:val="22"/>
          <w:shd w:val="clear" w:color="auto" w:fill="FFFFFF"/>
          <w:lang w:val="uk-UA"/>
        </w:rPr>
      </w:pPr>
      <w:r w:rsidRPr="00DA5B57">
        <w:rPr>
          <w:color w:val="000000" w:themeColor="text1"/>
          <w:sz w:val="22"/>
          <w:szCs w:val="22"/>
          <w:lang w:val="uk-UA"/>
        </w:rPr>
        <w:t>13.</w:t>
      </w:r>
      <w:r w:rsidR="00374C13" w:rsidRPr="00DA5B57">
        <w:rPr>
          <w:color w:val="000000" w:themeColor="text1"/>
          <w:sz w:val="22"/>
          <w:szCs w:val="22"/>
          <w:lang w:val="uk-UA"/>
        </w:rPr>
        <w:t>Oroian</w:t>
      </w:r>
      <w:r w:rsidR="00374C13" w:rsidRPr="00DA5B57">
        <w:rPr>
          <w:color w:val="000000" w:themeColor="text1"/>
          <w:sz w:val="22"/>
          <w:szCs w:val="22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lang w:val="uk-UA"/>
        </w:rPr>
        <w:t>M.</w:t>
      </w:r>
      <w:r w:rsidR="00374C13" w:rsidRPr="00DA5B57">
        <w:rPr>
          <w:color w:val="000000" w:themeColor="text1"/>
          <w:sz w:val="22"/>
          <w:szCs w:val="22"/>
          <w:lang w:val="en-US"/>
        </w:rPr>
        <w:t>,</w:t>
      </w:r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Ursachi</w:t>
      </w:r>
      <w:proofErr w:type="spellEnd"/>
      <w:r w:rsidR="00374C13" w:rsidRPr="00DA5B57">
        <w:rPr>
          <w:color w:val="000000" w:themeColor="text1"/>
          <w:sz w:val="22"/>
          <w:szCs w:val="22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lang w:val="uk-UA"/>
        </w:rPr>
        <w:t>F.</w:t>
      </w:r>
      <w:r w:rsidR="00374C13" w:rsidRPr="00DA5B57">
        <w:rPr>
          <w:color w:val="000000" w:themeColor="text1"/>
          <w:sz w:val="22"/>
          <w:szCs w:val="22"/>
          <w:lang w:val="en-US"/>
        </w:rPr>
        <w:t>,</w:t>
      </w:r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Dranca</w:t>
      </w:r>
      <w:proofErr w:type="spellEnd"/>
      <w:r w:rsidR="00374C13" w:rsidRPr="00DA5B57">
        <w:rPr>
          <w:color w:val="000000" w:themeColor="text1"/>
          <w:sz w:val="22"/>
          <w:szCs w:val="22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lang w:val="uk-UA"/>
        </w:rPr>
        <w:t xml:space="preserve">F.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Influence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of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ultrasonic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amplitude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temperature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time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and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solvent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concentration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on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bioactive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compounds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extraction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from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propolis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>.</w:t>
      </w:r>
      <w:r w:rsidR="00374C13" w:rsidRPr="00DA5B57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Ultrason</w:t>
      </w:r>
      <w:proofErr w:type="spellEnd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.</w:t>
      </w:r>
      <w:r w:rsidR="00374C13" w:rsidRPr="00DA5B57">
        <w:rPr>
          <w:i/>
          <w:i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Sonochem</w:t>
      </w:r>
      <w:proofErr w:type="spellEnd"/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.</w:t>
      </w:r>
      <w:r w:rsidR="00374C13" w:rsidRPr="00DA5B57">
        <w:rPr>
          <w:color w:val="000000" w:themeColor="text1"/>
          <w:sz w:val="22"/>
          <w:szCs w:val="22"/>
          <w:lang w:val="en-US"/>
        </w:rPr>
        <w:t xml:space="preserve"> </w:t>
      </w:r>
      <w:r w:rsidR="00374C13" w:rsidRPr="00DA5B57">
        <w:rPr>
          <w:color w:val="000000" w:themeColor="text1"/>
          <w:sz w:val="22"/>
          <w:szCs w:val="22"/>
          <w:lang w:val="uk-UA"/>
        </w:rPr>
        <w:t>2020</w:t>
      </w:r>
      <w:r w:rsidR="00374C13" w:rsidRPr="00DA5B57">
        <w:rPr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Vol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>. </w:t>
      </w:r>
      <w:r w:rsidR="00374C13" w:rsidRPr="00DA5B57">
        <w:rPr>
          <w:i/>
          <w:iCs/>
          <w:color w:val="000000" w:themeColor="text1"/>
          <w:sz w:val="22"/>
          <w:szCs w:val="22"/>
          <w:lang w:val="uk-UA"/>
        </w:rPr>
        <w:t>64</w:t>
      </w:r>
      <w:r w:rsidR="00374C13" w:rsidRPr="00DA5B57">
        <w:rPr>
          <w:color w:val="000000" w:themeColor="text1"/>
          <w:sz w:val="22"/>
          <w:szCs w:val="22"/>
          <w:lang w:val="en-US"/>
        </w:rPr>
        <w:t xml:space="preserve">. </w:t>
      </w:r>
      <w:r w:rsidR="00374C13" w:rsidRPr="00DA5B57">
        <w:rPr>
          <w:color w:val="000000" w:themeColor="text1"/>
          <w:sz w:val="22"/>
          <w:szCs w:val="22"/>
          <w:lang w:val="uk-UA"/>
        </w:rPr>
        <w:t xml:space="preserve">P. 105021. 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DOI: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 </w:t>
      </w:r>
      <w:hyperlink r:id="rId13" w:history="1">
        <w:r w:rsidR="00374C13" w:rsidRPr="00DA5B57">
          <w:rPr>
            <w:color w:val="000000" w:themeColor="text1"/>
            <w:sz w:val="22"/>
            <w:szCs w:val="22"/>
            <w:lang w:val="uk-UA"/>
          </w:rPr>
          <w:t>https://doi.org/10.1016/j.ultsonch.2020.105021</w:t>
        </w:r>
      </w:hyperlink>
      <w:r w:rsidR="00374C13" w:rsidRPr="00DA5B57">
        <w:rPr>
          <w:color w:val="000000" w:themeColor="text1"/>
          <w:sz w:val="22"/>
          <w:szCs w:val="22"/>
          <w:lang w:val="en-US"/>
        </w:rPr>
        <w:t>.</w:t>
      </w:r>
    </w:p>
    <w:p w:rsidR="00374C13" w:rsidRPr="00DA5B57" w:rsidRDefault="00DA5B57" w:rsidP="00DA5B57">
      <w:pPr>
        <w:shd w:val="clear" w:color="auto" w:fill="FFFFFF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DA5B57">
        <w:rPr>
          <w:color w:val="000000" w:themeColor="text1"/>
          <w:sz w:val="22"/>
          <w:szCs w:val="22"/>
          <w:lang w:val="uk-UA"/>
        </w:rPr>
        <w:t>14.</w:t>
      </w:r>
      <w:proofErr w:type="spellStart"/>
      <w:r w:rsidR="00374C13" w:rsidRPr="00DA5B57">
        <w:rPr>
          <w:color w:val="000000" w:themeColor="text1"/>
          <w:sz w:val="22"/>
          <w:szCs w:val="22"/>
          <w:lang w:val="en-US"/>
        </w:rPr>
        <w:t>Romanchuk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> </w:t>
      </w:r>
      <w:r w:rsidR="00374C13" w:rsidRPr="00DA5B57">
        <w:rPr>
          <w:color w:val="000000" w:themeColor="text1"/>
          <w:sz w:val="22"/>
          <w:szCs w:val="22"/>
          <w:lang w:val="en-US"/>
        </w:rPr>
        <w:t>L.</w:t>
      </w:r>
      <w:r w:rsidR="00374C13" w:rsidRPr="00DA5B57">
        <w:rPr>
          <w:color w:val="000000" w:themeColor="text1"/>
          <w:sz w:val="22"/>
          <w:szCs w:val="22"/>
          <w:lang w:val="uk-UA"/>
        </w:rPr>
        <w:t> </w:t>
      </w:r>
      <w:r w:rsidR="00374C13" w:rsidRPr="00DA5B57">
        <w:rPr>
          <w:color w:val="000000" w:themeColor="text1"/>
          <w:sz w:val="22"/>
          <w:szCs w:val="22"/>
          <w:lang w:val="en-US"/>
        </w:rPr>
        <w:t xml:space="preserve">D., </w:t>
      </w:r>
      <w:proofErr w:type="spellStart"/>
      <w:r w:rsidR="00374C13" w:rsidRPr="00DA5B57">
        <w:rPr>
          <w:color w:val="000000" w:themeColor="text1"/>
          <w:sz w:val="22"/>
          <w:szCs w:val="22"/>
          <w:lang w:val="en-US"/>
        </w:rPr>
        <w:t>Lisohurska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> </w:t>
      </w:r>
      <w:r w:rsidR="00374C13" w:rsidRPr="00DA5B57">
        <w:rPr>
          <w:color w:val="000000" w:themeColor="text1"/>
          <w:sz w:val="22"/>
          <w:szCs w:val="22"/>
          <w:lang w:val="en-US"/>
        </w:rPr>
        <w:t>O.</w:t>
      </w:r>
      <w:r w:rsidR="00374C13" w:rsidRPr="00DA5B57">
        <w:rPr>
          <w:color w:val="000000" w:themeColor="text1"/>
          <w:sz w:val="22"/>
          <w:szCs w:val="22"/>
          <w:lang w:val="uk-UA"/>
        </w:rPr>
        <w:t> </w:t>
      </w:r>
      <w:r w:rsidR="00374C13" w:rsidRPr="00DA5B57">
        <w:rPr>
          <w:color w:val="000000" w:themeColor="text1"/>
          <w:sz w:val="22"/>
          <w:szCs w:val="22"/>
          <w:lang w:val="en-US"/>
        </w:rPr>
        <w:t>V.</w:t>
      </w:r>
      <w:r w:rsidR="00374C13" w:rsidRPr="00DA5B57">
        <w:rPr>
          <w:color w:val="000000" w:themeColor="text1"/>
          <w:sz w:val="22"/>
          <w:szCs w:val="22"/>
          <w:lang w:val="uk-UA"/>
        </w:rPr>
        <w:t xml:space="preserve">, </w:t>
      </w:r>
      <w:r w:rsidR="00374C13" w:rsidRPr="00DA5B57">
        <w:rPr>
          <w:color w:val="000000" w:themeColor="text1"/>
          <w:sz w:val="22"/>
          <w:szCs w:val="22"/>
          <w:lang w:val="en-US"/>
        </w:rPr>
        <w:t>Furman</w:t>
      </w:r>
      <w:r w:rsidR="00374C13" w:rsidRPr="00DA5B57">
        <w:rPr>
          <w:color w:val="000000" w:themeColor="text1"/>
          <w:sz w:val="22"/>
          <w:szCs w:val="22"/>
          <w:lang w:val="uk-UA"/>
        </w:rPr>
        <w:t> </w:t>
      </w:r>
      <w:r w:rsidR="00374C13" w:rsidRPr="00DA5B57">
        <w:rPr>
          <w:color w:val="000000" w:themeColor="text1"/>
          <w:sz w:val="22"/>
          <w:szCs w:val="22"/>
          <w:lang w:val="en-US"/>
        </w:rPr>
        <w:t>S.</w:t>
      </w:r>
      <w:r w:rsidR="00374C13" w:rsidRPr="00DA5B57">
        <w:rPr>
          <w:color w:val="000000" w:themeColor="text1"/>
          <w:sz w:val="22"/>
          <w:szCs w:val="22"/>
          <w:lang w:val="uk-UA"/>
        </w:rPr>
        <w:t> </w:t>
      </w:r>
      <w:proofErr w:type="gramStart"/>
      <w:r w:rsidR="00374C13" w:rsidRPr="00DA5B57">
        <w:rPr>
          <w:color w:val="000000" w:themeColor="text1"/>
          <w:sz w:val="22"/>
          <w:szCs w:val="22"/>
          <w:lang w:val="en-US"/>
        </w:rPr>
        <w:t>V</w:t>
      </w:r>
      <w:r w:rsidR="00374C13" w:rsidRPr="00DA5B57">
        <w:rPr>
          <w:color w:val="000000" w:themeColor="text1"/>
          <w:sz w:val="22"/>
          <w:szCs w:val="22"/>
          <w:lang w:val="uk-UA"/>
        </w:rPr>
        <w:t> </w:t>
      </w:r>
      <w:r w:rsidR="00374C13" w:rsidRPr="00DA5B57">
        <w:rPr>
          <w:color w:val="000000" w:themeColor="text1"/>
          <w:sz w:val="22"/>
          <w:szCs w:val="22"/>
          <w:lang w:val="en-US"/>
        </w:rPr>
        <w:t>,</w:t>
      </w:r>
      <w:proofErr w:type="gramEnd"/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lang w:val="en-US"/>
        </w:rPr>
        <w:t>Lisohurska</w:t>
      </w:r>
      <w:proofErr w:type="spellEnd"/>
      <w:r w:rsidR="00374C13" w:rsidRPr="00DA5B57">
        <w:rPr>
          <w:color w:val="000000" w:themeColor="text1"/>
          <w:sz w:val="22"/>
          <w:szCs w:val="22"/>
          <w:lang w:val="en-US"/>
        </w:rPr>
        <w:t> D. V.</w:t>
      </w:r>
      <w:r w:rsidR="00374C13" w:rsidRPr="00DA5B57">
        <w:rPr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="00374C13" w:rsidRPr="00DA5B57">
        <w:rPr>
          <w:color w:val="000000" w:themeColor="text1"/>
          <w:sz w:val="22"/>
          <w:szCs w:val="22"/>
          <w:lang w:val="en-US"/>
        </w:rPr>
        <w:t>Kryvyi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> </w:t>
      </w:r>
      <w:r w:rsidR="00374C13" w:rsidRPr="00DA5B57">
        <w:rPr>
          <w:color w:val="000000" w:themeColor="text1"/>
          <w:sz w:val="22"/>
          <w:szCs w:val="22"/>
          <w:lang w:val="en-US"/>
        </w:rPr>
        <w:t>M. M</w:t>
      </w:r>
      <w:r w:rsidR="00374C13" w:rsidRPr="00DA5B57">
        <w:rPr>
          <w:color w:val="000000" w:themeColor="text1"/>
          <w:sz w:val="22"/>
          <w:szCs w:val="22"/>
          <w:lang w:val="uk-UA"/>
        </w:rPr>
        <w:t xml:space="preserve">., </w:t>
      </w:r>
      <w:proofErr w:type="spellStart"/>
      <w:r w:rsidR="00374C13" w:rsidRPr="00DA5B57">
        <w:rPr>
          <w:color w:val="000000" w:themeColor="text1"/>
          <w:sz w:val="22"/>
          <w:szCs w:val="22"/>
          <w:lang w:val="en-US"/>
        </w:rPr>
        <w:t>Skydan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> </w:t>
      </w:r>
      <w:r w:rsidR="00374C13" w:rsidRPr="00DA5B57">
        <w:rPr>
          <w:color w:val="000000" w:themeColor="text1"/>
          <w:sz w:val="22"/>
          <w:szCs w:val="22"/>
          <w:lang w:val="en-US"/>
        </w:rPr>
        <w:t>O. V.</w:t>
      </w:r>
      <w:r w:rsidR="00374C13" w:rsidRPr="00DA5B57">
        <w:rPr>
          <w:color w:val="000000" w:themeColor="text1"/>
          <w:sz w:val="22"/>
          <w:szCs w:val="22"/>
          <w:lang w:val="uk-UA"/>
        </w:rPr>
        <w:t xml:space="preserve"> </w:t>
      </w:r>
      <w:r w:rsidR="00374C13" w:rsidRPr="00DA5B57">
        <w:rPr>
          <w:color w:val="000000" w:themeColor="text1"/>
          <w:sz w:val="22"/>
          <w:szCs w:val="22"/>
          <w:lang w:val="en-US"/>
        </w:rPr>
        <w:t xml:space="preserve">Efficiency of natural spruce extract against </w:t>
      </w:r>
      <w:proofErr w:type="spellStart"/>
      <w:r w:rsidR="00374C13" w:rsidRPr="00DA5B57">
        <w:rPr>
          <w:color w:val="000000" w:themeColor="text1"/>
          <w:sz w:val="22"/>
          <w:szCs w:val="22"/>
          <w:lang w:val="en-US"/>
        </w:rPr>
        <w:t>varroatosis</w:t>
      </w:r>
      <w:proofErr w:type="spellEnd"/>
      <w:r w:rsidR="00374C13" w:rsidRPr="00DA5B57">
        <w:rPr>
          <w:color w:val="000000" w:themeColor="text1"/>
          <w:sz w:val="22"/>
          <w:szCs w:val="22"/>
          <w:lang w:val="en-US"/>
        </w:rPr>
        <w:t xml:space="preserve"> in organic beekeeping</w:t>
      </w:r>
      <w:r w:rsidR="00374C13" w:rsidRPr="00DA5B57">
        <w:rPr>
          <w:color w:val="000000" w:themeColor="text1"/>
          <w:sz w:val="22"/>
          <w:szCs w:val="22"/>
          <w:lang w:val="uk-UA"/>
        </w:rPr>
        <w:t xml:space="preserve">. </w:t>
      </w:r>
      <w:r w:rsidR="00374C13" w:rsidRPr="00DA5B57">
        <w:rPr>
          <w:i/>
          <w:color w:val="000000" w:themeColor="text1"/>
          <w:sz w:val="22"/>
          <w:szCs w:val="22"/>
          <w:lang w:val="en-US"/>
        </w:rPr>
        <w:t>Ukrainian Journal of Ecology.</w:t>
      </w:r>
      <w:r w:rsidR="00374C13" w:rsidRPr="00DA5B57">
        <w:rPr>
          <w:color w:val="000000" w:themeColor="text1"/>
          <w:sz w:val="22"/>
          <w:szCs w:val="22"/>
          <w:lang w:val="en-US"/>
        </w:rPr>
        <w:t xml:space="preserve"> 2020. Vol.</w:t>
      </w:r>
      <w:r w:rsidR="00374C13" w:rsidRPr="00DA5B57">
        <w:rPr>
          <w:color w:val="000000" w:themeColor="text1"/>
          <w:sz w:val="22"/>
          <w:szCs w:val="22"/>
          <w:lang w:val="uk-UA"/>
        </w:rPr>
        <w:t> </w:t>
      </w:r>
      <w:r w:rsidR="00374C13" w:rsidRPr="00DA5B57">
        <w:rPr>
          <w:color w:val="000000" w:themeColor="text1"/>
          <w:sz w:val="22"/>
          <w:szCs w:val="22"/>
          <w:lang w:val="en-US"/>
        </w:rPr>
        <w:t>10</w:t>
      </w:r>
      <w:r w:rsidR="00374C13" w:rsidRPr="00DA5B57">
        <w:rPr>
          <w:color w:val="000000" w:themeColor="text1"/>
          <w:sz w:val="22"/>
          <w:szCs w:val="22"/>
          <w:lang w:val="uk-UA"/>
        </w:rPr>
        <w:t> </w:t>
      </w:r>
      <w:r w:rsidR="00374C13" w:rsidRPr="00DA5B57">
        <w:rPr>
          <w:color w:val="000000" w:themeColor="text1"/>
          <w:sz w:val="22"/>
          <w:szCs w:val="22"/>
          <w:lang w:val="en-US"/>
        </w:rPr>
        <w:t>(6)</w:t>
      </w:r>
      <w:r w:rsidR="00374C13" w:rsidRPr="00DA5B57">
        <w:rPr>
          <w:color w:val="000000" w:themeColor="text1"/>
          <w:sz w:val="22"/>
          <w:szCs w:val="22"/>
          <w:lang w:val="uk-UA"/>
        </w:rPr>
        <w:t>. P. </w:t>
      </w:r>
      <w:r w:rsidR="00374C13" w:rsidRPr="00DA5B57">
        <w:rPr>
          <w:color w:val="000000" w:themeColor="text1"/>
          <w:sz w:val="22"/>
          <w:szCs w:val="22"/>
          <w:lang w:val="en-US"/>
        </w:rPr>
        <w:t>38–41. DOI:</w:t>
      </w:r>
      <w:r w:rsidR="00374C13" w:rsidRPr="00DA5B57">
        <w:rPr>
          <w:color w:val="000000" w:themeColor="text1"/>
          <w:sz w:val="22"/>
          <w:szCs w:val="22"/>
          <w:lang w:val="uk-UA"/>
        </w:rPr>
        <w:t> </w:t>
      </w:r>
      <w:r w:rsidR="00374C13" w:rsidRPr="00DA5B57">
        <w:rPr>
          <w:color w:val="000000" w:themeColor="text1"/>
          <w:sz w:val="22"/>
          <w:szCs w:val="22"/>
          <w:lang w:val="en-US"/>
        </w:rPr>
        <w:t>10.15421/2020_254.</w:t>
      </w:r>
    </w:p>
    <w:p w:rsidR="00374C13" w:rsidRPr="00DA5B57" w:rsidRDefault="00DA5B57" w:rsidP="00DA5B57">
      <w:pPr>
        <w:contextualSpacing/>
        <w:jc w:val="both"/>
        <w:rPr>
          <w:color w:val="000000" w:themeColor="text1"/>
          <w:sz w:val="22"/>
          <w:szCs w:val="22"/>
          <w:shd w:val="clear" w:color="auto" w:fill="FFFFFF"/>
          <w:lang w:val="uk-UA"/>
        </w:rPr>
      </w:pPr>
      <w:r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15.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Teixeira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T.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D.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Machado</w:t>
      </w:r>
      <w:proofErr w:type="spellEnd"/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B.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A.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S.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Barreto</w:t>
      </w:r>
      <w:proofErr w:type="spellEnd"/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G.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d.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A.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dos</w:t>
      </w:r>
      <w:proofErr w:type="spellEnd"/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 </w:t>
      </w:r>
      <w:proofErr w:type="spellStart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Anjos</w:t>
      </w:r>
      <w:proofErr w:type="spellEnd"/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J.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P.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Leal</w:t>
      </w:r>
      <w:proofErr w:type="spellEnd"/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I.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L.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Nascimento</w:t>
      </w:r>
      <w:proofErr w:type="spellEnd"/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R.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Q.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Hodel</w:t>
      </w:r>
      <w:proofErr w:type="spellEnd"/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K.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V.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S.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Umsza-Guez</w:t>
      </w:r>
      <w:proofErr w:type="spellEnd"/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M.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A. </w:t>
      </w:r>
      <w:proofErr w:type="spellStart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Extraction</w:t>
      </w:r>
      <w:proofErr w:type="spellEnd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of</w:t>
      </w:r>
      <w:proofErr w:type="spellEnd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Antioxidant</w:t>
      </w:r>
      <w:proofErr w:type="spellEnd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Compounds</w:t>
      </w:r>
      <w:proofErr w:type="spellEnd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from</w:t>
      </w:r>
      <w:proofErr w:type="spellEnd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Brazilian</w:t>
      </w:r>
      <w:proofErr w:type="spellEnd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Green</w:t>
      </w:r>
      <w:proofErr w:type="spellEnd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Propolis</w:t>
      </w:r>
      <w:proofErr w:type="spellEnd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Using</w:t>
      </w:r>
      <w:proofErr w:type="spellEnd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Ultrasound-Assisted</w:t>
      </w:r>
      <w:proofErr w:type="spellEnd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Associated</w:t>
      </w:r>
      <w:proofErr w:type="spellEnd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with</w:t>
      </w:r>
      <w:proofErr w:type="spellEnd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Low</w:t>
      </w:r>
      <w:proofErr w:type="spellEnd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- </w:t>
      </w:r>
      <w:proofErr w:type="spellStart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and</w:t>
      </w:r>
      <w:proofErr w:type="spellEnd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High-Pressure</w:t>
      </w:r>
      <w:proofErr w:type="spellEnd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Extraction</w:t>
      </w:r>
      <w:proofErr w:type="spellEnd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Methods</w:t>
      </w:r>
      <w:proofErr w:type="spellEnd"/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.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374C13" w:rsidRPr="00DA5B57">
        <w:rPr>
          <w:i/>
          <w:iCs/>
          <w:color w:val="000000" w:themeColor="text1"/>
          <w:sz w:val="22"/>
          <w:szCs w:val="22"/>
          <w:shd w:val="clear" w:color="auto" w:fill="FFFFFF"/>
          <w:lang w:val="uk-UA"/>
        </w:rPr>
        <w:t>Molecules</w:t>
      </w:r>
      <w:proofErr w:type="spellEnd"/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. 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2023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. </w:t>
      </w:r>
      <w:proofErr w:type="spellStart"/>
      <w:r w:rsidR="00374C13" w:rsidRPr="00DA5B57">
        <w:rPr>
          <w:color w:val="000000" w:themeColor="text1"/>
          <w:sz w:val="22"/>
          <w:szCs w:val="22"/>
          <w:lang w:val="uk-UA"/>
        </w:rPr>
        <w:t>Vol</w:t>
      </w:r>
      <w:proofErr w:type="spellEnd"/>
      <w:r w:rsidR="00374C13" w:rsidRPr="00DA5B57">
        <w:rPr>
          <w:color w:val="000000" w:themeColor="text1"/>
          <w:sz w:val="22"/>
          <w:szCs w:val="22"/>
          <w:lang w:val="uk-UA"/>
        </w:rPr>
        <w:t>. </w:t>
      </w:r>
      <w:r w:rsidR="00374C13" w:rsidRPr="00DA5B57">
        <w:rPr>
          <w:i/>
          <w:iCs/>
          <w:color w:val="000000" w:themeColor="text1"/>
          <w:sz w:val="22"/>
          <w:szCs w:val="22"/>
          <w:shd w:val="clear" w:color="auto" w:fill="FFFFFF"/>
          <w:lang w:val="uk-UA"/>
        </w:rPr>
        <w:t>28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. </w:t>
      </w:r>
      <w:r w:rsidR="00374C13" w:rsidRPr="00DA5B57">
        <w:rPr>
          <w:color w:val="000000" w:themeColor="text1"/>
          <w:sz w:val="22"/>
          <w:szCs w:val="22"/>
          <w:lang w:val="uk-UA"/>
        </w:rPr>
        <w:t>P. 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uk-UA"/>
        </w:rPr>
        <w:t>2338. DOI:</w:t>
      </w:r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 </w:t>
      </w:r>
      <w:hyperlink r:id="rId14" w:history="1">
        <w:r w:rsidR="00374C13" w:rsidRPr="00DA5B57">
          <w:rPr>
            <w:color w:val="000000" w:themeColor="text1"/>
            <w:sz w:val="22"/>
            <w:szCs w:val="22"/>
            <w:shd w:val="clear" w:color="auto" w:fill="FFFFFF"/>
            <w:lang w:val="uk-UA"/>
          </w:rPr>
          <w:t>https://doi.org/10.3390/molecules28052338</w:t>
        </w:r>
      </w:hyperlink>
      <w:r w:rsidR="00374C13" w:rsidRPr="00DA5B57">
        <w:rPr>
          <w:color w:val="000000" w:themeColor="text1"/>
          <w:sz w:val="22"/>
          <w:szCs w:val="22"/>
          <w:shd w:val="clear" w:color="auto" w:fill="FFFFFF"/>
          <w:lang w:val="en-US"/>
        </w:rPr>
        <w:t>.</w:t>
      </w:r>
    </w:p>
    <w:p w:rsidR="00374C13" w:rsidRPr="00DA5B57" w:rsidRDefault="00374C13" w:rsidP="00DA5B57">
      <w:pPr>
        <w:pStyle w:val="a3"/>
        <w:shd w:val="clear" w:color="auto" w:fill="FFFFFF"/>
        <w:ind w:left="0"/>
        <w:jc w:val="both"/>
        <w:rPr>
          <w:color w:val="000000" w:themeColor="text1"/>
          <w:sz w:val="22"/>
          <w:szCs w:val="22"/>
          <w:lang w:val="uk-UA"/>
        </w:rPr>
      </w:pPr>
    </w:p>
    <w:sectPr w:rsidR="00374C13" w:rsidRPr="00DA5B57" w:rsidSect="00CC05F7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314" w:rsidRDefault="00333314" w:rsidP="00374C13">
      <w:r>
        <w:separator/>
      </w:r>
    </w:p>
  </w:endnote>
  <w:endnote w:type="continuationSeparator" w:id="0">
    <w:p w:rsidR="00333314" w:rsidRDefault="00333314" w:rsidP="0037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314" w:rsidRDefault="00333314" w:rsidP="00374C13">
      <w:r>
        <w:separator/>
      </w:r>
    </w:p>
  </w:footnote>
  <w:footnote w:type="continuationSeparator" w:id="0">
    <w:p w:rsidR="00333314" w:rsidRDefault="00333314" w:rsidP="00374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C13" w:rsidRPr="00374C13" w:rsidRDefault="00374C13" w:rsidP="00374C13">
    <w:pPr>
      <w:tabs>
        <w:tab w:val="center" w:pos="4677"/>
        <w:tab w:val="right" w:pos="9355"/>
      </w:tabs>
      <w:jc w:val="center"/>
      <w:rPr>
        <w:sz w:val="22"/>
        <w:szCs w:val="22"/>
      </w:rPr>
    </w:pPr>
    <w:r w:rsidRPr="00374C13">
      <w:rPr>
        <w:sz w:val="22"/>
        <w:szCs w:val="22"/>
      </w:rPr>
      <w:t>А</w:t>
    </w:r>
    <w:proofErr w:type="spellStart"/>
    <w:r w:rsidRPr="00374C13">
      <w:rPr>
        <w:sz w:val="22"/>
        <w:szCs w:val="22"/>
        <w:lang w:val="en-US"/>
      </w:rPr>
      <w:t>grarian</w:t>
    </w:r>
    <w:proofErr w:type="spellEnd"/>
    <w:r w:rsidRPr="00374C13">
      <w:rPr>
        <w:sz w:val="22"/>
        <w:szCs w:val="22"/>
        <w:lang w:val="en-US"/>
      </w:rPr>
      <w:t xml:space="preserve"> Bulletin Black Sea Littoral. 2024, Issue 110</w:t>
    </w:r>
  </w:p>
  <w:p w:rsidR="00374C13" w:rsidRPr="00374C13" w:rsidRDefault="00374C13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E043B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0EA"/>
    <w:rsid w:val="00333314"/>
    <w:rsid w:val="00374C13"/>
    <w:rsid w:val="00391B0C"/>
    <w:rsid w:val="003F7710"/>
    <w:rsid w:val="00696D9C"/>
    <w:rsid w:val="00741D8A"/>
    <w:rsid w:val="008550EA"/>
    <w:rsid w:val="00B613EB"/>
    <w:rsid w:val="00CC05F7"/>
    <w:rsid w:val="00DA5B57"/>
    <w:rsid w:val="00E76A30"/>
    <w:rsid w:val="00F3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1A32A"/>
  <w15:docId w15:val="{D0DFF03D-9653-48E0-BFA2-2A4DA12B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0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4C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C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74C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C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51/apido:2000102" TargetMode="External"/><Relationship Id="rId13" Type="http://schemas.openxmlformats.org/officeDocument/2006/relationships/hyperlink" Target="https://doi.org/10.1016/j.ultsonch.2020.105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x.doi.org/10.1080/00218839.2016.1233700" TargetMode="External"/><Relationship Id="rId12" Type="http://schemas.openxmlformats.org/officeDocument/2006/relationships/hyperlink" Target="http://dx.doi.org/10.1016/j.lwt.2021.11116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x.doi.org/10.31548/animal.1.2023.2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x.doi.org/10.31548/animal.13(2).2022.16-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molecules27072206" TargetMode="External"/><Relationship Id="rId14" Type="http://schemas.openxmlformats.org/officeDocument/2006/relationships/hyperlink" Target="https://doi.org/10.3390/molecules28052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2024-01-23T10:28:00Z</dcterms:created>
  <dcterms:modified xsi:type="dcterms:W3CDTF">2025-02-21T17:31:00Z</dcterms:modified>
</cp:coreProperties>
</file>